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80" w:rsidRDefault="00152080" w:rsidP="00152080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0329334"/>
      <w:r>
        <w:rPr>
          <w:lang w:val="el-GR"/>
        </w:rPr>
        <w:t>ΠΑΡΑΡΤΗΜΑ ΙΙΙ – Υπόδειγμα Οικονομικής Προσφοράς</w:t>
      </w:r>
      <w:bookmarkEnd w:id="0"/>
    </w:p>
    <w:p w:rsidR="00152080" w:rsidRDefault="00152080" w:rsidP="00152080">
      <w:pPr>
        <w:jc w:val="center"/>
        <w:rPr>
          <w:b/>
        </w:rPr>
      </w:pPr>
    </w:p>
    <w:p w:rsidR="00152080" w:rsidRDefault="00152080" w:rsidP="00152080">
      <w:pPr>
        <w:jc w:val="center"/>
        <w:rPr>
          <w:b/>
        </w:rPr>
      </w:pPr>
      <w:r>
        <w:rPr>
          <w:b/>
        </w:rPr>
        <w:t>ΠΡΟΜΗΘΕΙΑ ΚΑΙ ΤΟΠΟΘΕΤΗΣΗ ΕΙΔΩΝ ΕΟΡΤΑΣΤΙΚΟΥ ΔΙΑΚΟΣΜΟΥ ΔΗΜΟΥ ΔΙΟΝΥΣΟΥ</w:t>
      </w:r>
    </w:p>
    <w:p w:rsidR="00152080" w:rsidRDefault="00152080" w:rsidP="00152080">
      <w:pPr>
        <w:rPr>
          <w:color w:val="000000"/>
        </w:rPr>
      </w:pPr>
      <w:r>
        <w:t xml:space="preserve">Ο υπογραφόμενος …………………. με έδρα ……………………… Δ/νση …………………….. </w:t>
      </w:r>
      <w:proofErr w:type="spellStart"/>
      <w:r>
        <w:t>τηλ</w:t>
      </w:r>
      <w:proofErr w:type="spellEnd"/>
      <w:r>
        <w:t xml:space="preserve">. ………………….. </w:t>
      </w:r>
      <w:proofErr w:type="gramStart"/>
      <w:r>
        <w:rPr>
          <w:lang w:val="en-US"/>
        </w:rPr>
        <w:t>email</w:t>
      </w:r>
      <w:proofErr w:type="gramEnd"/>
      <w:r>
        <w:t xml:space="preserve">…………….. αφού έλαβα πλήρη γνώση των όρων της διακήρυξης και των σχετικών εγγράφων Παρατημάτων αυτής, τους οποίους αποδέχομαι ανεπιφύλακτα, που αφορούν στην ηλεκτρονική ανοικτή </w:t>
      </w:r>
      <w:r>
        <w:rPr>
          <w:color w:val="000000"/>
        </w:rPr>
        <w:t>διαδικασία σύναψης σύμβασης για την «</w:t>
      </w:r>
      <w:r>
        <w:rPr>
          <w:rFonts w:cs="Arial"/>
          <w:color w:val="000000"/>
        </w:rPr>
        <w:t>ΠΡΟΜΗΘΕΙΑ ΚΑΙ ΤΟΠΟΘΕΤΗΣΗ ΕΙΔΩΝ ΕΟΡΤΑΣΤΙΚΟΥ ΔΙΑΚΟΣΜΟΥ» του Δήμου Διονύσου, μέσω σύναψης Σύμβασης Διάρκειας τριών (3) μηνών</w:t>
      </w:r>
      <w:r>
        <w:rPr>
          <w:rFonts w:cs="Arial"/>
          <w:color w:val="000000"/>
          <w:highlight w:val="yellow"/>
        </w:rPr>
        <w:t>,</w:t>
      </w:r>
      <w:r>
        <w:rPr>
          <w:rFonts w:cs="Arial"/>
          <w:color w:val="000000"/>
        </w:rPr>
        <w:t xml:space="preserve"> προσφέρω τις παρακάτω τιμές:</w:t>
      </w:r>
    </w:p>
    <w:tbl>
      <w:tblPr>
        <w:tblW w:w="0" w:type="auto"/>
        <w:tblInd w:w="113" w:type="dxa"/>
        <w:tblLayout w:type="fixed"/>
        <w:tblLook w:val="04A0"/>
      </w:tblPr>
      <w:tblGrid>
        <w:gridCol w:w="530"/>
        <w:gridCol w:w="3293"/>
        <w:gridCol w:w="1275"/>
        <w:gridCol w:w="1560"/>
        <w:gridCol w:w="1701"/>
        <w:gridCol w:w="2210"/>
      </w:tblGrid>
      <w:tr w:rsidR="00152080" w:rsidTr="00152080">
        <w:tc>
          <w:tcPr>
            <w:tcW w:w="10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ΤΜΗΜΑ Α: ΠΡΟΜΗΘΕΙΑ ΧΡΙΣΤΟΥΓΕΝΝΙΑΤΙΚΟΥ ΔΙΑΚΟΣΜΟΥ</w:t>
            </w: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color w:val="000000"/>
              </w:rPr>
              <w:t>Α/Α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ΕΙΔΟΣ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ΜΟΝΑΔΑ ΜΕΤΡΗΣΗΣ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ΠΟΣΟΤΗΤΑ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ΤΙΜΗ ΜΟΝΑΔΑΣ (€)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ΣΥΝΟΛΟ (€)</w:t>
            </w: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Καλώδιο εύκαμπτο ΝΥΜΗΥ (Η 05 VV-F) 2 X 1.5mm2.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Καλώδιο εύκαμπτο ΝΥΜΗΥ (Η 05 VV-F) 3 X 1.5mm2.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Φωτεινό σώμα (ΔΙΑΚΟΣΜΗΤΙΚΟ ΕΠΙΣΤΗΛΙΟ )  ύψους 0,75m , πλάτος 0,65m . H όλη  κατασκευή δε θα ξεπερνά τα 50W.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Φωτεινό σώμα ύψους 1,75m x 1,14m x 0,23m.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ΕΠΙΣΚΕΥΗ – ΑΝΤΙΚΑΤΑΣΤΑΣΗ 7-9 μέτρα </w:t>
            </w:r>
            <w:proofErr w:type="spellStart"/>
            <w:r>
              <w:rPr>
                <w:color w:val="000000"/>
              </w:rPr>
              <w:t>φωτοσωλήνα</w:t>
            </w:r>
            <w:proofErr w:type="spellEnd"/>
            <w:r>
              <w:rPr>
                <w:color w:val="000000"/>
              </w:rPr>
              <w:t xml:space="preserve"> LED ΦΩΤΕΙΝΟΥ ΔΙΑΚΟΣΜΟΥ σε </w:t>
            </w:r>
            <w:proofErr w:type="spellStart"/>
            <w:r>
              <w:rPr>
                <w:color w:val="000000"/>
              </w:rPr>
              <w:t>υφιστάμενo</w:t>
            </w:r>
            <w:proofErr w:type="spellEnd"/>
            <w:r>
              <w:rPr>
                <w:color w:val="000000"/>
              </w:rPr>
              <w:t xml:space="preserve"> επιστήλιο, τοποθέτηση και περισυλλογή».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ΕΠΙΣΚΕΥΗ – ΑΝΤΙΚΑΤΑΣΤΑΣΗ 9-12 μέτρα </w:t>
            </w:r>
            <w:proofErr w:type="spellStart"/>
            <w:r>
              <w:rPr>
                <w:color w:val="000000"/>
              </w:rPr>
              <w:t>φωτοσωλήνα</w:t>
            </w:r>
            <w:proofErr w:type="spellEnd"/>
            <w:r>
              <w:rPr>
                <w:color w:val="000000"/>
              </w:rPr>
              <w:t xml:space="preserve"> LED ΦΩΤΕΙΝΟΥ ΔΙΑΚΟΣΜΟΥ σε </w:t>
            </w:r>
            <w:proofErr w:type="spellStart"/>
            <w:r>
              <w:rPr>
                <w:color w:val="000000"/>
              </w:rPr>
              <w:t>υφιστάμενo</w:t>
            </w:r>
            <w:proofErr w:type="spellEnd"/>
            <w:r>
              <w:rPr>
                <w:color w:val="000000"/>
              </w:rPr>
              <w:t xml:space="preserve"> επιστήλιο, τοποθέτηση και περισυλλογή».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ΣΥΝΟΛΟ ΤΜΗΜΑΤΟΣ 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52080" w:rsidTr="00152080">
        <w:tc>
          <w:tcPr>
            <w:tcW w:w="10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ΤΜΗΜΑ Β: ΤΟΠΟΘΕΤΗΣΗ – ΑΠΟΞΗΛΩΣΗ ΚΑΙ ΕΠΙΣΚΕΥΗ ΥΠΑΡΧΟΝΤΟΣ ΧΡΙΣΤΟΥΓΕΝΝΙΑΤΙΚΟΥ ΔΙΑΚΟΣΜΟΥ</w:t>
            </w: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Α/</w:t>
            </w:r>
            <w:r>
              <w:rPr>
                <w:color w:val="000000"/>
              </w:rPr>
              <w:lastRenderedPageBreak/>
              <w:t>Α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ΕΙΔΟΣ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ΜΟΝΑΔΑ </w:t>
            </w:r>
            <w:r>
              <w:rPr>
                <w:color w:val="000000"/>
              </w:rPr>
              <w:lastRenderedPageBreak/>
              <w:t>ΜΕΤΡΗΣΗΣ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ΠΟΣΟΤΗΤΑ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ΤΙΜΗ </w:t>
            </w:r>
            <w:r>
              <w:rPr>
                <w:color w:val="000000"/>
              </w:rPr>
              <w:lastRenderedPageBreak/>
              <w:t>ΜΟΝΑΔΑΣ (€)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ΣΥΝΟΛΟ (€)</w:t>
            </w: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ΠΑΡΑΣΤΑΣΗ ΤΡΙΣΔΙΑΣΤΑΤΟ ΕΠΙΔΑΠΕΔΙΟ  ΑΣΤΕΡΙ  1,20Μ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ΠΑΡΑΣΤΑΣΗ ΤΡΙΣΔΙΑΣΤΑΤΟ ΕΠΙΔΑΠΕΔΙΟ  ΑΣΤΕΡΙ  1,40Μ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ΤΑΣΗ ΤΡΙΣΔΙΑΣΤΑΤΟ ΕΠΙΔΑΠΕΔΙΟ  ΑΣΤΕΡΙ  1,80Μ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ΠΑΡΑΣΤΑΣΗ ΧΡΙΣΤΟΥΓΕΝΝΙΑΤΙΚΟ ΔΕΝΤΡΟ ΚΑΙ ΧΡΟΝΙΑ ΠΟΛΛΑ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ΠΑΡΑΣΤΑΣΗ ΤΡΙΣΔΙΑΣΤΑΤΟ ΠΑΚΕΤΟ  ΔΙΑΣΤΑΣΕΩΝ 2,10Μ Χ 1,60Μ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ΤΕΧΝΗΤΟ ΔΕΝΤΡΟ ΠΛΑΤΕΙΑΣ ΥΨΟΥΣ 7,00M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ΤΕΧΝΗΤΟ ΔΕΝΤΡΟ ΠΛΑΤΕΙΑΣ ΥΨΟΥΣ 9,20M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ΤΡΙΣΔΙΑΣΤΑΤΗ ΕΠΙΔΑΠΕΔΙΑ ΠΑΡΑΣΤΑΣΗ ΠΥΛΗ 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ΤΡΙΣΔΙΑΣΤΑΤΗ ΕΠΙΔΑΠΕΔΙΑ ΠΑΡΑΣΤΑΣΗ ΤΡΕΝΟ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ΠΙΝΑΚΑΣ ΑΣΦΑΛΕΙΑΣ ΧΡΙΣΤΟΥΓΕΝΝΙΑΤΙΚΟΥ ΔΙΑΚΟΣΜΟΥ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ΤΟΠΟΘΕΤΗΣΗ ΕΠΙΣΤΗΛΙΩΝ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ΤΟΠΟΘΕΤΗΣΗ ΑΣΥΜΜΕΤΡΗΣ ΚΟΥΡΤΙΝΑΣ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ΤΕΜΑΧΙΟ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ΥΠΗΡΕΣΙΑ ΓΕΡΑΝΟΦΟΡΟΥ ΟΧΗΜΑΤΟΣ ΚΑΤΑΛΛΗΛΟ ΓΙΑ ΤΗΝ ΕΓΚΑΤΑΣΤΑΣΗ ΕΟΡΤΑΣΤΙΚΟΥ ΔΙΑΚΟΣΜΟΥ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ΗΜΕΡΕΣ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ΣΥΝΟΛΟ ΤΜΗΜΑΤΟΣ 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93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2210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93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ΣΥΝΟΛΟ ΤΜΗΜΑΤΩΝ Α+Β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93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ΦΠΑ 24%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</w:tr>
      <w:tr w:rsidR="00152080" w:rsidTr="00152080">
        <w:tc>
          <w:tcPr>
            <w:tcW w:w="530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93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152080" w:rsidRDefault="00152080">
            <w:pPr>
              <w:spacing w:after="0"/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080" w:rsidRDefault="00152080">
            <w:pPr>
              <w:suppressAutoHyphens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ΓΕΙΚΟ ΣΥΝΟΛΟ ΤΜΗΜΑΤΩΝ Α+Β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080" w:rsidRDefault="00152080">
            <w:pPr>
              <w:spacing w:after="0"/>
            </w:pPr>
          </w:p>
        </w:tc>
      </w:tr>
    </w:tbl>
    <w:p w:rsidR="00152080" w:rsidRDefault="00152080" w:rsidP="00152080">
      <w:pPr>
        <w:rPr>
          <w:rFonts w:ascii="Calibri" w:hAnsi="Calibri" w:cs="Calibri"/>
          <w:lang w:eastAsia="ar-SA"/>
        </w:rPr>
      </w:pPr>
    </w:p>
    <w:p w:rsidR="00152080" w:rsidRDefault="00152080" w:rsidP="00152080">
      <w:pPr>
        <w:pStyle w:val="normalwithoutspacing"/>
        <w:spacing w:before="57" w:after="57"/>
      </w:pPr>
    </w:p>
    <w:p w:rsidR="00152080" w:rsidRDefault="00152080" w:rsidP="00152080">
      <w:pPr>
        <w:pStyle w:val="normalwithoutspacing"/>
        <w:spacing w:before="57" w:after="57"/>
      </w:pPr>
    </w:p>
    <w:p w:rsidR="00152080" w:rsidRDefault="00152080" w:rsidP="00152080">
      <w:pPr>
        <w:pStyle w:val="normalwithoutspacing"/>
        <w:spacing w:before="57" w:after="57"/>
      </w:pPr>
    </w:p>
    <w:p w:rsidR="00000000" w:rsidRDefault="00152080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2080"/>
    <w:rsid w:val="0015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2080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5208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15208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2023-11-21T08:12:00Z</dcterms:created>
  <dcterms:modified xsi:type="dcterms:W3CDTF">2023-11-21T08:13:00Z</dcterms:modified>
</cp:coreProperties>
</file>