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drawing>
          <wp:anchor behindDoc="0" distT="0" distB="0" distL="0" distR="114300" simplePos="0" locked="0" layoutInCell="1" allowOverlap="1" relativeHeight="3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819150" cy="733425"/>
            <wp:effectExtent l="0" t="0" r="0" b="0"/>
            <wp:wrapSquare wrapText="bothSides"/>
            <wp:docPr id="1" name="Εικόνα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  <w:t xml:space="preserve">ΕΛΛΗΝΙΚΗ ΔΗΜΟΚΡΑΤΙΑ 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3695700</wp:posOffset>
                </wp:positionH>
                <wp:positionV relativeFrom="paragraph">
                  <wp:posOffset>-3810</wp:posOffset>
                </wp:positionV>
                <wp:extent cx="2509520" cy="852170"/>
                <wp:effectExtent l="0" t="0" r="0" b="0"/>
                <wp:wrapNone/>
                <wp:docPr id="2" name="Εικόνα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840" cy="85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</w:rPr>
                              <w:t xml:space="preserve">6η  Τακτική  Συνεδρίαση  </w:t>
                            </w:r>
                          </w:p>
                          <w:p>
                            <w:pPr>
                              <w:pStyle w:val="Style1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</w:rPr>
                              <w:t xml:space="preserve">στις   </w:t>
                            </w:r>
                            <w:r>
                              <w:rPr>
                                <w:color w:val="000000"/>
                                <w:lang w:val="el-GR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</w:rPr>
                              <w:t>/07/</w:t>
                            </w:r>
                            <w:r>
                              <w:rPr>
                                <w:color w:val="000000"/>
                                <w:lang w:val="en-US"/>
                              </w:rPr>
                              <w:t>202</w:t>
                            </w:r>
                            <w:r>
                              <w:rPr>
                                <w:color w:val="000000"/>
                                <w:lang w:val="el-GR"/>
                              </w:rPr>
                              <w:t>3</w:t>
                            </w:r>
                          </w:p>
                          <w:p>
                            <w:pPr>
                              <w:pStyle w:val="Style1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</w:rPr>
                              <w:t>Αρ. Απόφασης  : 10</w:t>
                            </w:r>
                            <w:r>
                              <w:rPr>
                                <w:color w:val="000000"/>
                                <w:lang w:val="el-GR"/>
                              </w:rPr>
                              <w:t>η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000000"/>
                                <w:lang w:val="en-US"/>
                              </w:rPr>
                              <w:t>202</w:t>
                            </w:r>
                            <w:r>
                              <w:rPr>
                                <w:b/>
                                <w:color w:val="000000"/>
                                <w:lang w:val="el-GR"/>
                              </w:rPr>
                              <w:t>3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Εικόνα1" fillcolor="white" stroked="f" style="position:absolute;margin-left:291pt;margin-top:-0.3pt;width:197.5pt;height:67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1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</w:t>
                      </w:r>
                      <w:r>
                        <w:rPr>
                          <w:color w:val="000000"/>
                        </w:rPr>
                        <w:t xml:space="preserve">6η  Τακτική  Συνεδρίαση  </w:t>
                      </w:r>
                    </w:p>
                    <w:p>
                      <w:pPr>
                        <w:pStyle w:val="Style1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</w:t>
                      </w:r>
                      <w:r>
                        <w:rPr>
                          <w:color w:val="000000"/>
                        </w:rPr>
                        <w:t xml:space="preserve">στις   </w:t>
                      </w:r>
                      <w:r>
                        <w:rPr>
                          <w:color w:val="000000"/>
                          <w:lang w:val="el-GR"/>
                        </w:rPr>
                        <w:t>3</w:t>
                      </w:r>
                      <w:r>
                        <w:rPr>
                          <w:color w:val="000000"/>
                        </w:rPr>
                        <w:t>/07/</w:t>
                      </w:r>
                      <w:r>
                        <w:rPr>
                          <w:color w:val="000000"/>
                          <w:lang w:val="en-US"/>
                        </w:rPr>
                        <w:t>202</w:t>
                      </w:r>
                      <w:r>
                        <w:rPr>
                          <w:color w:val="000000"/>
                          <w:lang w:val="el-GR"/>
                        </w:rPr>
                        <w:t>3</w:t>
                      </w:r>
                    </w:p>
                    <w:p>
                      <w:pPr>
                        <w:pStyle w:val="Style1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</w:t>
                      </w:r>
                      <w:r>
                        <w:rPr>
                          <w:color w:val="000000"/>
                        </w:rPr>
                        <w:t>Αρ. Απόφασης  : 10</w:t>
                      </w:r>
                      <w:r>
                        <w:rPr>
                          <w:color w:val="000000"/>
                          <w:lang w:val="el-GR"/>
                        </w:rPr>
                        <w:t>η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/</w:t>
                      </w:r>
                      <w:r>
                        <w:rPr>
                          <w:b/>
                          <w:color w:val="000000"/>
                          <w:lang w:val="en-US"/>
                        </w:rPr>
                        <w:t>202</w:t>
                      </w:r>
                      <w:r>
                        <w:rPr>
                          <w:b/>
                          <w:color w:val="000000"/>
                          <w:lang w:val="el-GR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en-US"/>
        </w:rPr>
        <w:t>NOMO</w:t>
      </w:r>
      <w:r>
        <w:rPr/>
        <w:t>Σ  ΑΤΤΙΚΗΣ</w:t>
      </w:r>
    </w:p>
    <w:p>
      <w:pPr>
        <w:pStyle w:val="Normal"/>
        <w:rPr>
          <w:b/>
          <w:b/>
        </w:rPr>
      </w:pPr>
      <w:r>
        <w:rPr>
          <w:b/>
        </w:rPr>
        <w:t xml:space="preserve">ΔΗΜΟΣ ΔΙΟΝΥΣΟΥ </w:t>
      </w:r>
    </w:p>
    <w:p>
      <w:pPr>
        <w:pStyle w:val="Normal"/>
        <w:rPr/>
      </w:pPr>
      <w:r>
        <w:rPr/>
        <w:t xml:space="preserve">ΔΗΜΟΤΙΚΗ ΚΟΙΝΟΤΗΤΑ ΑΓΙΟΥ ΣΤΕΦΑΝΟΥ           </w:t>
        <w:tab/>
        <w:tab/>
        <w:tab/>
        <w:tab/>
        <w:t xml:space="preserve">                 </w:t>
      </w:r>
      <w:r>
        <w:rPr>
          <w:b/>
        </w:rPr>
        <w:t xml:space="preserve">    </w:t>
      </w:r>
      <w:r>
        <w:rPr>
          <w:b/>
          <w:sz w:val="20"/>
          <w:szCs w:val="20"/>
        </w:rPr>
        <w:t>ΗΜΕΡΟΜΗΝΙΑ  13/01/2023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ΑΠΟΣΠΑΣΜΑ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Από το πρακτικό της  6</w:t>
      </w:r>
      <w:r>
        <w:rPr>
          <w:b/>
          <w:bCs/>
          <w:vertAlign w:val="superscript"/>
        </w:rPr>
        <w:t>ης</w:t>
      </w:r>
      <w:r>
        <w:rPr>
          <w:b/>
          <w:bCs/>
        </w:rPr>
        <w:t xml:space="preserve">  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el-GR" w:eastAsia="el-GR" w:bidi="ar-SA"/>
        </w:rPr>
        <w:t>ΤΑΚΤΙΚΗΣ</w:t>
      </w:r>
      <w:r>
        <w:rPr>
          <w:b/>
          <w:bCs/>
        </w:rPr>
        <w:t xml:space="preserve">  συνεδρίασης   στις   </w:t>
      </w:r>
      <w:r>
        <w:rPr>
          <w:b/>
          <w:bCs/>
          <w:lang w:val="el-GR"/>
        </w:rPr>
        <w:t>3</w:t>
      </w:r>
      <w:r>
        <w:rPr>
          <w:b/>
          <w:bCs/>
        </w:rPr>
        <w:t>/07/</w:t>
      </w:r>
      <w:r>
        <w:rPr>
          <w:b/>
          <w:bCs/>
          <w:lang w:val="en-US"/>
        </w:rPr>
        <w:t>202</w:t>
      </w:r>
      <w:r>
        <w:rPr>
          <w:b/>
          <w:bCs/>
          <w:lang w:val="el-GR"/>
        </w:rPr>
        <w:t>3</w:t>
      </w:r>
      <w:r>
        <w:rPr>
          <w:b/>
          <w:bCs/>
        </w:rPr>
        <w:t xml:space="preserve">  του  Σ</w:t>
      </w:r>
      <w:r>
        <w:rPr>
          <w:b/>
          <w:bCs/>
          <w:lang w:val="el-GR"/>
        </w:rPr>
        <w:t xml:space="preserve">υμβουλίου </w:t>
      </w:r>
      <w:r>
        <w:rPr>
          <w:b/>
          <w:bCs/>
        </w:rPr>
        <w:t xml:space="preserve"> της  Κοινότητας Αγίου Στεφάνου Δήμου Διονύσου 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 xml:space="preserve">Σήμερα   την  </w:t>
      </w:r>
      <w:r>
        <w:rPr>
          <w:rFonts w:eastAsia="Times New Roman" w:cs="Times New Roman"/>
          <w:b/>
          <w:color w:val="00000A"/>
          <w:spacing w:val="0"/>
          <w:sz w:val="24"/>
          <w:szCs w:val="24"/>
          <w:lang w:val="en-US"/>
        </w:rPr>
        <w:t>3</w:t>
      </w: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 xml:space="preserve">  </w:t>
      </w:r>
      <w:r>
        <w:rPr>
          <w:rFonts w:eastAsia="Times New Roman" w:cs="Times New Roman"/>
          <w:b/>
          <w:color w:val="00000A"/>
          <w:spacing w:val="0"/>
          <w:kern w:val="2"/>
          <w:sz w:val="24"/>
          <w:szCs w:val="24"/>
          <w:lang w:val="el-GR" w:eastAsia="zh-CN" w:bidi="hi-IN"/>
        </w:rPr>
        <w:t xml:space="preserve">Ιουλίου </w:t>
      </w:r>
      <w:r>
        <w:rPr>
          <w:rFonts w:eastAsia="Times New Roman" w:cs="Times New Roman"/>
          <w:b/>
          <w:color w:val="00000A"/>
          <w:spacing w:val="0"/>
          <w:sz w:val="24"/>
          <w:szCs w:val="24"/>
          <w:lang w:val="el-GR"/>
        </w:rPr>
        <w:t xml:space="preserve"> </w:t>
      </w: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>2023  ημέρα</w:t>
      </w:r>
      <w:r>
        <w:rPr>
          <w:rFonts w:eastAsia="Times New Roman" w:cs="Times New Roman"/>
          <w:b/>
          <w:color w:val="00000A"/>
          <w:spacing w:val="0"/>
          <w:sz w:val="24"/>
          <w:szCs w:val="24"/>
          <w:lang w:val="el-GR"/>
        </w:rPr>
        <w:t xml:space="preserve"> </w:t>
      </w:r>
      <w:r>
        <w:rPr>
          <w:rFonts w:eastAsia="Times New Roman" w:cs="Times New Roman"/>
          <w:b/>
          <w:color w:val="00000A"/>
          <w:spacing w:val="0"/>
          <w:kern w:val="2"/>
          <w:sz w:val="24"/>
          <w:szCs w:val="24"/>
          <w:lang w:val="en-US" w:eastAsia="zh-CN" w:bidi="hi-IN"/>
        </w:rPr>
        <w:t>Δ</w:t>
      </w:r>
      <w:r>
        <w:rPr>
          <w:rFonts w:eastAsia="Times New Roman" w:cs="Times New Roman"/>
          <w:b/>
          <w:color w:val="00000A"/>
          <w:spacing w:val="0"/>
          <w:kern w:val="2"/>
          <w:sz w:val="24"/>
          <w:szCs w:val="24"/>
          <w:lang w:val="el-GR" w:eastAsia="zh-CN" w:bidi="hi-IN"/>
        </w:rPr>
        <w:t>ευτέρα</w:t>
      </w:r>
      <w:r>
        <w:rPr>
          <w:rFonts w:eastAsia="Times New Roman" w:cs="Times New Roman"/>
          <w:b/>
          <w:color w:val="00000A"/>
          <w:spacing w:val="0"/>
          <w:kern w:val="0"/>
          <w:sz w:val="24"/>
          <w:szCs w:val="24"/>
          <w:lang w:val="el-GR" w:eastAsia="el-GR" w:bidi="ar-SA"/>
        </w:rPr>
        <w:t xml:space="preserve"> </w:t>
      </w: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 xml:space="preserve">και ώρα 20:00  το  Συμβούλιο της  Κοινότητας Αγίου Στεφάνου  συνήλθε στη  6η  Τακτική Συνεδρίαση  ύστερα από την  υπ' αρ. 14133/26-06-2023  Πρόσκληση που δημοσιεύθηκε και επιδόθηκε (με email) σε κάθε  Τοπικό  Σύμβουλο χωριστά και στον Πρόεδρο του Συμβουλίου   για το </w:t>
      </w:r>
      <w:r>
        <w:rPr>
          <w:rFonts w:eastAsia="Times New Roman" w:cs="Times New Roman"/>
          <w:b/>
          <w:color w:val="00000A"/>
          <w:spacing w:val="0"/>
          <w:sz w:val="24"/>
          <w:szCs w:val="24"/>
          <w:u w:val="none"/>
        </w:rPr>
        <w:t>δια  ζώσης και με τηλεδιάσκεψη</w:t>
      </w: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 xml:space="preserve"> Συμβούλιο </w:t>
      </w:r>
      <w:r>
        <w:rPr>
          <w:rFonts w:eastAsia="Times New Roman" w:cs="Times New Roman"/>
          <w:b/>
          <w:color w:val="00000A"/>
          <w:spacing w:val="0"/>
          <w:sz w:val="24"/>
          <w:szCs w:val="24"/>
          <w:lang w:val="el-GR"/>
        </w:rPr>
        <w:t xml:space="preserve"> </w:t>
      </w: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>σύμφωνα με τις διατάξεις της :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>α) με  αρ. Πρωτ, ΔΙΔΑΔ/Φ.69/206/ΟΙΚ. 6824/2-05-2022  με  Δ1α/ΓΠ.οικ.23983/29-04-2022ΦΕΚ Β΄2137  “Μέτρα  και ρυθμίσεις  στο πλαίσιο  ανάγκης  περιορισμού της διασποράς του κορωνοϊού  77Η  ΕΓΚΥΚΛΙΟΣ"    και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 xml:space="preserve">β) του άρθρου 95  "Σύγκληση και λειτουργία του Δ.Σ."  και  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/>
          <w:bCs/>
          <w:color w:val="00000A"/>
          <w:spacing w:val="0"/>
          <w:sz w:val="24"/>
          <w:szCs w:val="24"/>
          <w:lang w:val="el-GR"/>
        </w:rPr>
        <w:t xml:space="preserve">γ) του άρθρου 96 “Τόπος συνεδρίασης ,απαρτία και λήψη αποφάσεων του Δ.Σ." του Ν.3463/06 (ΚΔΚ)  όπως τροποποιήθηκαν και ισχύουν, για συζήτηση και λήψη απόφασης  στο  παρακάτω   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  <w:lang w:val="el-GR"/>
        </w:rPr>
        <w:t>2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  <w:lang w:val="el-GR"/>
        </w:rPr>
        <w:t>ο θέμα  ΕΚΤΟΣ  της ημερήσιας διάταξης:</w:t>
      </w:r>
    </w:p>
    <w:p>
      <w:pPr>
        <w:pStyle w:val="Normal"/>
        <w:bidi w:val="0"/>
        <w:spacing w:lineRule="exact" w:line="24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  <w:szCs w:val="22"/>
        </w:rPr>
      </w:pPr>
      <w:r>
        <w:rPr>
          <w:rFonts w:eastAsia="Times New Roman" w:cs="Times New Roman"/>
          <w:b/>
          <w:color w:val="00000A"/>
          <w:spacing w:val="0"/>
          <w:sz w:val="22"/>
          <w:szCs w:val="22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spacing w:val="0"/>
          <w:sz w:val="24"/>
          <w:szCs w:val="24"/>
          <w:lang w:val="el-GR"/>
        </w:rPr>
        <w:t xml:space="preserve">Πριν από την έναρξη της τακτικής συνεδρίασης ο Πρόεδρος του Συμβουλίου διαπίστωσε  την ύπαρξη απαρτίας  των Μελών του  Συμβουλίου  ότι σε σύνολο έντεκα (11)  μελών του Συμβουλίου,, βρέθηκαν παρόντες  οι  </w:t>
      </w:r>
      <w:r>
        <w:rPr>
          <w:rFonts w:eastAsia="Times New Roman" w:cs="Times New Roman"/>
          <w:b/>
          <w:bCs/>
          <w:color w:val="00000A"/>
          <w:spacing w:val="0"/>
          <w:kern w:val="0"/>
          <w:sz w:val="24"/>
          <w:szCs w:val="24"/>
          <w:lang w:val="el-GR" w:eastAsia="el-GR" w:bidi="ar-SA"/>
        </w:rPr>
        <w:t>επτά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  <w:lang w:val="el-GR"/>
        </w:rPr>
        <w:t xml:space="preserve"> ( 7 )     παρακάτω Τοπικοί Σύμβουλοι: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exact" w:line="240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/>
          <w:b/>
          <w:color w:val="00000A"/>
          <w:spacing w:val="0"/>
          <w:sz w:val="22"/>
          <w:szCs w:val="22"/>
        </w:rPr>
        <w:t>ΠΑΡΟΝΤΕΣ</w:t>
        <w:tab/>
        <w:t>:</w:t>
        <w:tab/>
        <w:tab/>
        <w:t xml:space="preserve">               </w:t>
        <w:tab/>
        <w:t xml:space="preserve">                  ΑΠΟΝΤΕΣ :</w:t>
      </w:r>
    </w:p>
    <w:p>
      <w:pPr>
        <w:pStyle w:val="Normal"/>
        <w:tabs>
          <w:tab w:val="clear" w:pos="709"/>
          <w:tab w:val="left" w:pos="165" w:leader="none"/>
          <w:tab w:val="center" w:pos="4513" w:leader="none"/>
        </w:tabs>
        <w:bidi w:val="0"/>
        <w:spacing w:lineRule="exact" w:line="240"/>
        <w:ind w:left="227" w:right="0" w:hanging="227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/>
          <w:b/>
          <w:color w:val="00000A"/>
          <w:spacing w:val="0"/>
          <w:sz w:val="22"/>
          <w:szCs w:val="22"/>
        </w:rPr>
        <w:t xml:space="preserve">1.  ΜΠΑΜΠΑΝΙΚΑΣ  ΔΗΜΗΤΡΙΟΣ                               1.  ΣΤΑΜΟΥΛΗΣ  ΧΡΗΣΤΟΣ  </w:t>
      </w:r>
    </w:p>
    <w:p>
      <w:pPr>
        <w:pStyle w:val="Normal"/>
        <w:tabs>
          <w:tab w:val="clear" w:pos="709"/>
          <w:tab w:val="left" w:pos="165" w:leader="none"/>
          <w:tab w:val="center" w:pos="4513" w:leader="none"/>
        </w:tabs>
        <w:bidi w:val="0"/>
        <w:spacing w:lineRule="exact" w:line="240"/>
        <w:ind w:left="227" w:right="0" w:hanging="227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/>
          <w:b/>
          <w:color w:val="00000A"/>
          <w:spacing w:val="0"/>
          <w:sz w:val="22"/>
          <w:szCs w:val="22"/>
        </w:rPr>
        <w:t xml:space="preserve">2.  ΣΤΑΙΚΟΓΛΟΥ ΣΤΑΜΑΤΙΑ                                        2.  ΠΟΛΙΤΑΚΗ  ΦΡΟΣΩ                                             </w:t>
      </w:r>
    </w:p>
    <w:p>
      <w:pPr>
        <w:pStyle w:val="Normal"/>
        <w:tabs>
          <w:tab w:val="clear" w:pos="709"/>
          <w:tab w:val="left" w:pos="165" w:leader="none"/>
          <w:tab w:val="center" w:pos="4513" w:leader="none"/>
        </w:tabs>
        <w:bidi w:val="0"/>
        <w:spacing w:lineRule="exact" w:line="240"/>
        <w:ind w:left="227" w:right="0" w:hanging="227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/>
          <w:b/>
          <w:color w:val="00000A"/>
          <w:spacing w:val="0"/>
          <w:sz w:val="22"/>
          <w:szCs w:val="22"/>
        </w:rPr>
        <w:t xml:space="preserve">3.  ΙΣΣΑΡΗΣ  ΓΡΗΓΟΡΙΟΣ                                               3.  ΠΑΓΚΑΛΟΣ  ΜΑΡΙΟΣ </w:t>
      </w:r>
    </w:p>
    <w:p>
      <w:pPr>
        <w:pStyle w:val="Normal"/>
        <w:tabs>
          <w:tab w:val="clear" w:pos="709"/>
          <w:tab w:val="left" w:pos="165" w:leader="none"/>
          <w:tab w:val="center" w:pos="4513" w:leader="none"/>
        </w:tabs>
        <w:bidi w:val="0"/>
        <w:spacing w:lineRule="exact" w:line="240"/>
        <w:ind w:left="227" w:right="0" w:hanging="227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/>
          <w:b/>
          <w:color w:val="00000A"/>
          <w:spacing w:val="0"/>
          <w:sz w:val="22"/>
          <w:szCs w:val="22"/>
        </w:rPr>
        <w:t>4.  ΚΑΣΑΠΑΚΗΣ  ΜΙΧΑΗΛ                                             4</w:t>
      </w: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 xml:space="preserve">. </w:t>
      </w:r>
      <w:r>
        <w:rPr>
          <w:rFonts w:eastAsia="Times New Roman" w:cs="Times New Roman"/>
          <w:b/>
          <w:color w:val="00000A"/>
          <w:spacing w:val="0"/>
          <w:sz w:val="22"/>
          <w:szCs w:val="22"/>
        </w:rPr>
        <w:t>ΜΠΑΛΤΑΣ  ΚΩΝ/ΝΟΣ</w:t>
      </w: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00000A"/>
          <w:spacing w:val="0"/>
          <w:sz w:val="22"/>
          <w:szCs w:val="22"/>
        </w:rPr>
        <w:t xml:space="preserve">  </w:t>
      </w:r>
    </w:p>
    <w:p>
      <w:pPr>
        <w:pStyle w:val="Normal"/>
        <w:tabs>
          <w:tab w:val="clear" w:pos="709"/>
          <w:tab w:val="left" w:pos="165" w:leader="none"/>
          <w:tab w:val="center" w:pos="4513" w:leader="none"/>
        </w:tabs>
        <w:bidi w:val="0"/>
        <w:spacing w:lineRule="exact" w:line="240"/>
        <w:ind w:left="227" w:right="0" w:hanging="227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/>
          <w:b/>
          <w:color w:val="00000A"/>
          <w:spacing w:val="0"/>
          <w:sz w:val="22"/>
          <w:szCs w:val="22"/>
        </w:rPr>
        <w:t xml:space="preserve">5.  ΔΗΜΗΤΡΑΚΟΠΟΥΛΟΥ  ΑΝΝΕΤΑ                                                                                                   </w:t>
      </w:r>
    </w:p>
    <w:p>
      <w:pPr>
        <w:pStyle w:val="Normal"/>
        <w:tabs>
          <w:tab w:val="clear" w:pos="709"/>
          <w:tab w:val="left" w:pos="165" w:leader="none"/>
          <w:tab w:val="center" w:pos="4513" w:leader="none"/>
        </w:tabs>
        <w:bidi w:val="0"/>
        <w:spacing w:lineRule="exact" w:line="240"/>
        <w:ind w:left="227" w:right="0" w:hanging="227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/>
          <w:b/>
          <w:color w:val="00000A"/>
          <w:spacing w:val="0"/>
          <w:sz w:val="22"/>
          <w:szCs w:val="22"/>
        </w:rPr>
        <w:t xml:space="preserve">6.  ΧΑΜΟΠΟΥΛΟΥ  ΦΡΟΣΩ                                                </w:t>
      </w:r>
    </w:p>
    <w:p>
      <w:pPr>
        <w:pStyle w:val="Normal"/>
        <w:tabs>
          <w:tab w:val="clear" w:pos="709"/>
          <w:tab w:val="left" w:pos="165" w:leader="none"/>
          <w:tab w:val="center" w:pos="4513" w:leader="none"/>
        </w:tabs>
        <w:bidi w:val="0"/>
        <w:spacing w:lineRule="exact" w:line="240"/>
        <w:ind w:left="227" w:right="0" w:hanging="227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/>
          <w:b/>
          <w:bCs/>
          <w:color w:val="00000A"/>
          <w:spacing w:val="0"/>
          <w:sz w:val="22"/>
          <w:szCs w:val="22"/>
        </w:rPr>
        <w:t>7.  ΒΟΥΤΣΑΣ  ΚΑΡΑΤΖΑΣ</w:t>
      </w:r>
    </w:p>
    <w:p>
      <w:pPr>
        <w:pStyle w:val="Normal"/>
        <w:tabs>
          <w:tab w:val="clear" w:pos="709"/>
          <w:tab w:val="left" w:pos="165" w:leader="none"/>
          <w:tab w:val="center" w:pos="4513" w:leader="none"/>
        </w:tabs>
        <w:bidi w:val="0"/>
        <w:spacing w:lineRule="exact" w:line="240"/>
        <w:ind w:left="227" w:right="0" w:hanging="227"/>
        <w:jc w:val="lef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Στη συνεδρίαση παρεβρέθηκε η υπάλληλος του Δήμου Διονύσου κα Γεροντογιάννη   Ιωάννα  για την τήρηση των πρακτικών .  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/>
          <w:b/>
          <w:color w:val="00000A"/>
          <w:spacing w:val="0"/>
          <w:sz w:val="24"/>
          <w:u w:val="single"/>
          <w:shd w:fill="auto" w:val="clear"/>
        </w:rPr>
        <w:t xml:space="preserve">Αριθ.  Απόφασης :  10η/2023 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/>
          <w:b/>
          <w:color w:val="00000A"/>
          <w:spacing w:val="0"/>
          <w:sz w:val="24"/>
          <w:u w:val="single"/>
          <w:shd w:fill="auto" w:val="clear"/>
        </w:rPr>
        <w:t xml:space="preserve">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u w:val="single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u w:val="single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u w:val="single"/>
        </w:rPr>
      </w:pPr>
      <w:r>
        <w:rPr>
          <w:rFonts w:eastAsia="Times New Roman" w:cs="Times New Roman"/>
          <w:b/>
          <w:color w:val="00000A"/>
          <w:spacing w:val="0"/>
          <w:sz w:val="24"/>
          <w:szCs w:val="24"/>
          <w:u w:val="single"/>
          <w:shd w:fill="auto" w:val="clear"/>
        </w:rPr>
        <w:t>ΘΕΜΑ  2ο  ΕΚΤΟΣ  Η.Δ.: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rFonts w:eastAsia="Times New Roman" w:cs="Times New Roman"/>
          <w:b/>
          <w:color w:val="00000A"/>
          <w:spacing w:val="0"/>
          <w:sz w:val="24"/>
          <w:szCs w:val="24"/>
          <w:lang w:val="el-GR"/>
        </w:rPr>
        <w:t>«</w:t>
      </w: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00000A"/>
          <w:spacing w:val="0"/>
          <w:sz w:val="24"/>
          <w:szCs w:val="24"/>
          <w:shd w:fill="auto" w:val="clear"/>
        </w:rPr>
        <w:t xml:space="preserve">Συζήτηση  και </w:t>
      </w:r>
      <w:r>
        <w:rPr>
          <w:rFonts w:eastAsia="Times New Roman" w:cs="Times New Roman"/>
          <w:b/>
          <w:color w:val="00000A"/>
          <w:spacing w:val="0"/>
          <w:kern w:val="2"/>
          <w:sz w:val="24"/>
          <w:szCs w:val="24"/>
          <w:shd w:fill="auto" w:val="clear"/>
          <w:lang w:val="el-GR" w:eastAsia="zh-CN" w:bidi="hi-IN"/>
        </w:rPr>
        <w:t xml:space="preserve">λήψη απόφασης  </w:t>
      </w:r>
      <w:r>
        <w:rPr>
          <w:rFonts w:eastAsia="Times New Roman" w:cs="Times New Roman"/>
          <w:b/>
          <w:color w:val="00000A"/>
          <w:spacing w:val="0"/>
          <w:kern w:val="2"/>
          <w:sz w:val="24"/>
          <w:szCs w:val="24"/>
          <w:lang w:val="el-GR" w:eastAsia="zh-CN" w:bidi="hi-IN"/>
        </w:rPr>
        <w:t xml:space="preserve"> αιτημάτων  για  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 xml:space="preserve">παρατάσεις   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>εν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>ταφ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>ιασμ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 xml:space="preserve">ών 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>για 1 έτος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 xml:space="preserve"> των παρακάτω     θανόντων  :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 xml:space="preserve">α)  της  θανούσης   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>ΠΑΠ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 xml:space="preserve">..   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>ΦΩΤ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 xml:space="preserve">…  ενταφιασμένη    στο  μνημείο  με   α.α.  - 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>14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>4 -  και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 xml:space="preserve">β)  του  θανόντα    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>ΠΕΤΡ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>…  Σ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>Π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 xml:space="preserve">…  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 xml:space="preserve">  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 xml:space="preserve"> ενταφιασμένο    στο μνημείο  με   α.α.  - 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>65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 xml:space="preserve">4 -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hi-IN" w:bidi="hi-IN"/>
        </w:rPr>
        <w:t>σε μνημεία 6ετούς  διάρκειας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u w:val="none"/>
          <w:lang w:val="el-GR" w:eastAsia="zh-CN" w:bidi="hi-IN"/>
        </w:rPr>
        <w:t xml:space="preserve">  στο  Κοιμητηρίου  Αγίου  Στεφάνου  της  Κοινότητας Αγίου    Στεφάνου Δήμου Διονύσου  »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/>
      </w:r>
    </w:p>
    <w:p>
      <w:pPr>
        <w:pStyle w:val="Normal"/>
        <w:tabs>
          <w:tab w:val="clear" w:pos="709"/>
          <w:tab w:val="left" w:pos="4935" w:leader="none"/>
        </w:tabs>
        <w:jc w:val="both"/>
        <w:rPr/>
      </w:pPr>
      <w:r>
        <w:rPr>
          <w:rStyle w:val="FontStyle15"/>
          <w:b/>
          <w:bCs/>
          <w:sz w:val="22"/>
          <w:szCs w:val="22"/>
        </w:rPr>
        <w:t xml:space="preserve">Πριν την συζήτηση της ημερήσιας διάταξης ο Πρόεδρος εισηγήθηκε ενημερώνοντας      </w:t>
      </w:r>
    </w:p>
    <w:p>
      <w:pPr>
        <w:pStyle w:val="Normal"/>
        <w:tabs>
          <w:tab w:val="clear" w:pos="709"/>
          <w:tab w:val="left" w:pos="4935" w:leader="none"/>
        </w:tabs>
        <w:jc w:val="both"/>
        <w:rPr/>
      </w:pPr>
      <w:r>
        <w:rPr>
          <w:rStyle w:val="FontStyle15"/>
          <w:b/>
          <w:bCs/>
          <w:sz w:val="22"/>
          <w:szCs w:val="22"/>
          <w:lang w:val="el-GR"/>
        </w:rPr>
        <w:t>τους Συμβούλους</w:t>
      </w:r>
      <w:r>
        <w:rPr>
          <w:rStyle w:val="FontStyle15"/>
          <w:b/>
          <w:bCs/>
          <w:sz w:val="22"/>
          <w:szCs w:val="22"/>
        </w:rPr>
        <w:t xml:space="preserve"> και αυτούς που επικοινώνησαν τηλεφωνικά </w:t>
      </w:r>
      <w:r>
        <w:rPr>
          <w:rStyle w:val="FontStyle15"/>
          <w:b/>
          <w:bCs/>
          <w:sz w:val="22"/>
          <w:szCs w:val="22"/>
          <w:lang w:val="el-GR"/>
        </w:rPr>
        <w:t xml:space="preserve"> </w:t>
      </w:r>
      <w:r>
        <w:rPr>
          <w:rStyle w:val="FontStyle15"/>
          <w:b/>
          <w:bCs/>
          <w:sz w:val="22"/>
          <w:szCs w:val="22"/>
        </w:rPr>
        <w:t xml:space="preserve">για τον </w:t>
      </w:r>
      <w:r>
        <w:rPr>
          <w:rStyle w:val="FontStyle14"/>
          <w:b/>
          <w:bCs/>
          <w:sz w:val="22"/>
          <w:szCs w:val="22"/>
        </w:rPr>
        <w:t xml:space="preserve">κατεπείγοντα </w:t>
      </w:r>
      <w:r>
        <w:rPr>
          <w:rStyle w:val="FontStyle15"/>
          <w:b/>
          <w:bCs/>
          <w:sz w:val="22"/>
          <w:szCs w:val="22"/>
        </w:rPr>
        <w:t xml:space="preserve">χαρακτήρα του θέματος σύμφωνα με τις διατάξεις του άρθ. 67 παρ.7 του Ν.3852/2010 (Νέα Αρχιτεκτονική της Αυτοδιοίκησης και της Αποκεντρωμένης Διοίκησης - Πρόγραμμα Καλλικράτης), επικαλούμενος την άμεση ανάγκη λήψης απόφασης  για </w:t>
      </w:r>
      <w:r>
        <w:rPr>
          <w:rStyle w:val="FontStyle15"/>
          <w:rFonts w:eastAsia="Times New Roman" w:cs="Times New Roman"/>
          <w:b/>
          <w:bCs/>
          <w:color w:val="00000A"/>
          <w:spacing w:val="0"/>
          <w:kern w:val="2"/>
          <w:sz w:val="22"/>
          <w:szCs w:val="22"/>
          <w:u w:val="none"/>
          <w:lang w:val="el-GR" w:eastAsia="zh-CN" w:bidi="hi-IN"/>
        </w:rPr>
        <w:t xml:space="preserve"> την καλύτερη ποιότητα ζωής στην καθημερινότητα των δημοτών και κατοίκων   της Πόλης  του Αγίου Στεφάνου </w:t>
      </w:r>
      <w:r>
        <w:rPr>
          <w:rStyle w:val="FontStyle15"/>
          <w:b/>
          <w:bCs/>
          <w:sz w:val="22"/>
          <w:szCs w:val="22"/>
        </w:rPr>
        <w:t xml:space="preserve"> .</w:t>
      </w:r>
    </w:p>
    <w:p>
      <w:pPr>
        <w:pStyle w:val="Normal"/>
        <w:tabs>
          <w:tab w:val="clear" w:pos="709"/>
          <w:tab w:val="left" w:pos="4935" w:leader="none"/>
        </w:tabs>
        <w:jc w:val="both"/>
        <w:rPr>
          <w:b/>
          <w:b/>
          <w:bCs/>
        </w:rPr>
      </w:pPr>
      <w:r>
        <w:rPr>
          <w:rStyle w:val="FontStyle15"/>
          <w:b/>
          <w:bCs/>
          <w:sz w:val="22"/>
          <w:szCs w:val="22"/>
        </w:rPr>
        <w:t>Για το οποίο συμφώνησαν όλοι οι Σ/λοι  ομόφωνα.</w:t>
      </w:r>
    </w:p>
    <w:p>
      <w:pPr>
        <w:pStyle w:val="Normal"/>
        <w:tabs>
          <w:tab w:val="clear" w:pos="709"/>
          <w:tab w:val="left" w:pos="4935" w:leader="none"/>
        </w:tabs>
        <w:jc w:val="both"/>
        <w:rPr>
          <w:rStyle w:val="FontStyle15"/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4935" w:leader="none"/>
        </w:tabs>
        <w:jc w:val="both"/>
        <w:rPr>
          <w:b/>
          <w:b/>
          <w:bCs/>
        </w:rPr>
      </w:pPr>
      <w:r>
        <w:rPr>
          <w:rStyle w:val="FontStyle15"/>
          <w:b/>
          <w:bCs/>
          <w:sz w:val="22"/>
          <w:szCs w:val="22"/>
        </w:rPr>
        <w:t xml:space="preserve">Για το  </w:t>
      </w:r>
      <w:r>
        <w:rPr>
          <w:rStyle w:val="FontStyle15"/>
          <w:b/>
          <w:bCs/>
          <w:sz w:val="22"/>
          <w:szCs w:val="22"/>
        </w:rPr>
        <w:t>2</w:t>
      </w:r>
      <w:r>
        <w:rPr>
          <w:rStyle w:val="FontStyle15"/>
          <w:b/>
          <w:bCs/>
          <w:sz w:val="22"/>
          <w:szCs w:val="22"/>
          <w:lang w:val="en-US"/>
        </w:rPr>
        <w:t>o</w:t>
      </w:r>
      <w:r>
        <w:rPr>
          <w:rStyle w:val="FontStyle15"/>
          <w:b/>
          <w:bCs/>
          <w:sz w:val="22"/>
          <w:szCs w:val="22"/>
        </w:rPr>
        <w:t xml:space="preserve"> θέμα  ΕΚΤΟΣ  ημερήσιας διάταξης  ο Πρόεδρος είπε τα εξής :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b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pacing w:val="0"/>
          <w:sz w:val="24"/>
          <w:szCs w:val="24"/>
          <w:shd w:fill="auto" w:val="clear"/>
        </w:rPr>
        <w:t>Σας γνωρίζουμε ότι σύμφωνα: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b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pacing w:val="0"/>
          <w:sz w:val="24"/>
          <w:szCs w:val="24"/>
          <w:shd w:fill="auto" w:val="clear"/>
        </w:rPr>
        <w:t>Α) Με τις διατάξεις του άρθρου 83  του  N. 3852/2010 «Νέα Αρχιτεκτονική της Αυτοδιοίκησης και της Αποκεντρωμένης Διοίκησης –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</w:rPr>
        <w:t>«</w:t>
      </w:r>
      <w:r>
        <w:rPr>
          <w:rFonts w:eastAsia="Times New Roman" w:cs="Times New Roman"/>
          <w:b/>
          <w:bCs/>
          <w:color w:val="000000"/>
          <w:spacing w:val="0"/>
          <w:sz w:val="24"/>
          <w:szCs w:val="24"/>
          <w:shd w:fill="auto" w:val="clear"/>
        </w:rPr>
        <w:t xml:space="preserve">Πρόγραμμα ΚΑΛΛΙΚΡΑΤΗΣ»   το οποίο αντικαθίσταται από το άρθρο 84 του Ν 4555/2018  του &lt;&lt;ΚΛΕΙΣΘΕΝΗ&gt;&gt;   ορίζει  τα  εξής  : 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pacing w:val="0"/>
          <w:sz w:val="24"/>
          <w:szCs w:val="24"/>
          <w:u w:val="single"/>
          <w:shd w:fill="auto" w:val="clear"/>
        </w:rPr>
        <w:t>Άρθρο 84 :</w:t>
      </w:r>
      <w:r>
        <w:rPr>
          <w:rFonts w:eastAsia="Times New Roman" w:cs="Times New Roman"/>
          <w:b/>
          <w:bCs/>
          <w:i/>
          <w:color w:val="00000A"/>
          <w:spacing w:val="0"/>
          <w:sz w:val="24"/>
          <w:szCs w:val="24"/>
          <w:u w:val="single"/>
        </w:rPr>
        <w:t>«Το  Συμβούλιο της Δημοτικής Κοινότητας ασκεί τις ακόλουθες αρμοδιότητες εντός των  ορίων της Κοινότητας :</w:t>
      </w:r>
      <w:r>
        <w:rPr>
          <w:rFonts w:eastAsia="Times New Roman" w:cs="Times New Roman"/>
          <w:b/>
          <w:bCs/>
          <w:color w:val="000000"/>
          <w:spacing w:val="0"/>
          <w:sz w:val="24"/>
          <w:szCs w:val="24"/>
          <w:u w:val="none"/>
          <w:shd w:fill="auto" w:val="clear"/>
        </w:rPr>
        <w:t xml:space="preserve">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b/>
          <w:color w:val="00000A"/>
          <w:spacing w:val="0"/>
          <w:sz w:val="24"/>
          <w:szCs w:val="24"/>
          <w:u w:val="single"/>
        </w:rPr>
        <w:t>Παρ 1,</w:t>
      </w:r>
      <w:r>
        <w:rPr>
          <w:rFonts w:eastAsia="Times New Roman" w:cs="Times New Roman"/>
          <w:b/>
          <w:i w:val="false"/>
          <w:iCs w:val="false"/>
          <w:color w:val="00000A"/>
          <w:spacing w:val="0"/>
          <w:sz w:val="24"/>
          <w:szCs w:val="24"/>
          <w:u w:val="single"/>
        </w:rPr>
        <w:t xml:space="preserve"> </w:t>
      </w:r>
      <w:r>
        <w:rPr>
          <w:rFonts w:eastAsia="Times New Roman" w:cs="Times New Roman"/>
          <w:b/>
          <w:color w:val="00000A"/>
          <w:spacing w:val="0"/>
          <w:sz w:val="24"/>
          <w:szCs w:val="24"/>
          <w:u w:val="single"/>
        </w:rPr>
        <w:t>η)</w:t>
      </w: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 xml:space="preserve"> : Μεριμνά για την εύρυθμη λειτουργία ,τη συντήρηση και την ευταξία του κοιμητηρίου της  τοπικής κοινότητας , προεγκρίνει την κατασκευή οικ/κών τάφων  και λοιπών ταφικών  μνημείων  και εκδίδει τις άδειες ταφής ,παράτασης ταφής και  ανακομιδής  οστών » 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eastAsia="Times New Roman" w:cs="Times New Roman"/>
          <w:b/>
          <w:b/>
          <w:color w:val="00000A"/>
          <w:spacing w:val="0"/>
        </w:rPr>
      </w:pPr>
      <w:r>
        <w:rPr>
          <w:rFonts w:eastAsia="Times New Roman" w:cs="Times New Roman"/>
          <w:b/>
          <w:color w:val="00000A"/>
          <w:spacing w:val="0"/>
        </w:rPr>
      </w:r>
    </w:p>
    <w:p>
      <w:pPr>
        <w:pStyle w:val="Normal"/>
        <w:spacing w:lineRule="exact" w:line="24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Β) Τις  παρακάτω αιτήσεις εκπροσώπων των οικείων οικογενειών :</w:t>
      </w:r>
    </w:p>
    <w:p>
      <w:pPr>
        <w:pStyle w:val="Normal"/>
        <w:spacing w:lineRule="exact" w:line="24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-- με  αριθ.   Πρωτ. </w:t>
      </w:r>
      <w:r>
        <w:rPr>
          <w:rFonts w:cs="Times New Roman"/>
          <w:b/>
          <w:bCs/>
          <w:sz w:val="24"/>
          <w:szCs w:val="24"/>
          <w:lang w:val="en-US"/>
        </w:rPr>
        <w:t>16640</w:t>
      </w:r>
      <w:r>
        <w:rPr>
          <w:rFonts w:cs="Times New Roman"/>
          <w:b/>
          <w:bCs/>
          <w:sz w:val="24"/>
          <w:szCs w:val="24"/>
        </w:rPr>
        <w:t>/</w:t>
      </w:r>
      <w:r>
        <w:rPr>
          <w:rFonts w:cs="Times New Roman"/>
          <w:b/>
          <w:bCs/>
          <w:sz w:val="24"/>
          <w:szCs w:val="24"/>
          <w:lang w:val="en-US"/>
        </w:rPr>
        <w:t>24</w:t>
      </w:r>
      <w:r>
        <w:rPr>
          <w:rFonts w:cs="Times New Roman"/>
          <w:b/>
          <w:bCs/>
          <w:sz w:val="24"/>
          <w:szCs w:val="24"/>
        </w:rPr>
        <w:t>-</w:t>
      </w:r>
      <w:r>
        <w:rPr>
          <w:rFonts w:cs="Times New Roman"/>
          <w:b/>
          <w:bCs/>
          <w:sz w:val="24"/>
          <w:szCs w:val="24"/>
          <w:lang w:val="en-US"/>
        </w:rPr>
        <w:t>1</w:t>
      </w:r>
      <w:r>
        <w:rPr>
          <w:rFonts w:cs="Times New Roman"/>
          <w:b/>
          <w:bCs/>
          <w:sz w:val="24"/>
          <w:szCs w:val="24"/>
          <w:lang w:val="en-US"/>
        </w:rPr>
        <w:t>0-</w:t>
      </w:r>
      <w:r>
        <w:rPr>
          <w:rFonts w:cs="Times New Roman"/>
          <w:b/>
          <w:bCs/>
          <w:sz w:val="24"/>
          <w:szCs w:val="24"/>
        </w:rPr>
        <w:t>202</w:t>
      </w:r>
      <w:r>
        <w:rPr>
          <w:rFonts w:cs="Times New Roman"/>
          <w:b/>
          <w:bCs/>
          <w:sz w:val="24"/>
          <w:szCs w:val="24"/>
          <w:lang w:val="en-US"/>
        </w:rPr>
        <w:t>3</w:t>
      </w:r>
      <w:r>
        <w:rPr>
          <w:rFonts w:cs="Times New Roman"/>
          <w:b/>
          <w:bCs/>
          <w:sz w:val="24"/>
          <w:szCs w:val="24"/>
        </w:rPr>
        <w:t xml:space="preserve">   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αίτηση τ</w:t>
      </w:r>
      <w:r>
        <w:rPr>
          <w:rFonts w:cs="Times New Roman"/>
          <w:b/>
          <w:bCs/>
          <w:sz w:val="24"/>
          <w:szCs w:val="24"/>
        </w:rPr>
        <w:t>ου</w:t>
      </w:r>
      <w:r>
        <w:rPr>
          <w:rFonts w:cs="Times New Roman"/>
          <w:b/>
          <w:bCs/>
          <w:sz w:val="24"/>
          <w:szCs w:val="24"/>
        </w:rPr>
        <w:t xml:space="preserve">  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</w:rPr>
        <w:t>κ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</w:rPr>
        <w:t>ου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</w:rPr>
        <w:t xml:space="preserve">   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  <w:lang w:val="el-GR"/>
        </w:rPr>
        <w:t>ΠΑΠ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</w:rPr>
        <w:t>… Ε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</w:rPr>
        <w:t>ΠΑΜ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</w:rPr>
        <w:t>…</w:t>
      </w:r>
    </w:p>
    <w:p>
      <w:pPr>
        <w:pStyle w:val="Normal"/>
        <w:spacing w:lineRule="exact" w:line="24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/>
          <w:bCs/>
          <w:color w:val="00000A"/>
          <w:spacing w:val="0"/>
          <w:sz w:val="24"/>
          <w:szCs w:val="24"/>
        </w:rPr>
        <w:t xml:space="preserve">–  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</w:rPr>
        <w:t xml:space="preserve">με  αριθ.  Πρωτ.  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</w:rPr>
        <w:t>20876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</w:rPr>
        <w:t>/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</w:rPr>
        <w:t xml:space="preserve">4 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</w:rPr>
        <w:t>-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</w:rPr>
        <w:t>07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</w:rPr>
        <w:t>-202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</w:rPr>
        <w:t>3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</w:rPr>
        <w:t xml:space="preserve">     αίτηση της  κας   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</w:rPr>
        <w:t>ΠΕΤΡ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</w:rPr>
        <w:t xml:space="preserve">…  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</w:rPr>
        <w:t>Μ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</w:rPr>
        <w:t>ΑΡ…</w:t>
      </w:r>
    </w:p>
    <w:p>
      <w:pPr>
        <w:pStyle w:val="Normal"/>
        <w:spacing w:lineRule="exact" w:line="24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/>
          <w:color w:val="00000A"/>
          <w:spacing w:val="0"/>
          <w:sz w:val="24"/>
          <w:szCs w:val="24"/>
          <w:u w:val="none"/>
          <w:lang w:eastAsia="hi-IN"/>
        </w:rPr>
        <w:t xml:space="preserve">που αιτούνται  την χορήγηση άδειας  </w:t>
      </w: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>Παράτασης  Ταφής για  ένα ( 1) έτος επιπλέον  για τους οικείους  τους ενταφιασμένους   στα  αντίστοιχα μνημεία  6ετούς  διάρκειας χρήσης</w:t>
      </w:r>
    </w:p>
    <w:p>
      <w:pPr>
        <w:pStyle w:val="Normal"/>
        <w:spacing w:lineRule="exact" w:line="24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zCs w:val="24"/>
        </w:rPr>
      </w:pP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 xml:space="preserve">α)με  α.α   – </w:t>
      </w: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>1</w:t>
      </w: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>44 -  , β) με  α.α.  - 6</w:t>
      </w: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>5</w:t>
      </w: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 xml:space="preserve">4 -  </w:t>
      </w:r>
    </w:p>
    <w:p>
      <w:pPr>
        <w:pStyle w:val="Normal"/>
        <w:spacing w:lineRule="exact" w:line="24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zCs w:val="24"/>
        </w:rPr>
      </w:pP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 xml:space="preserve">  </w:t>
      </w:r>
    </w:p>
    <w:p>
      <w:pPr>
        <w:pStyle w:val="Normal"/>
        <w:spacing w:lineRule="exact" w:line="24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Γ) Με το άρθρο 9  του Ενιαίου Κανονισμού Λειτουργίας Κοιμητηρίων Δήμου Διονύσου .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pacing w:val="0"/>
          <w:sz w:val="24"/>
          <w:szCs w:val="24"/>
          <w:shd w:fill="auto" w:val="clear"/>
        </w:rPr>
        <w:t xml:space="preserve">Ο Πρόεδρος  του Συμβουλίου της  Κοινότητας Αγ. Στεφάνου  μετά τα παραπάνω εισηγείται  στους Συμβούλους   το </w:t>
      </w:r>
      <w:r>
        <w:rPr>
          <w:rFonts w:eastAsia="Times New Roman" w:cs="Times New Roman"/>
          <w:b/>
          <w:bCs/>
          <w:color w:val="000000"/>
          <w:spacing w:val="0"/>
          <w:sz w:val="24"/>
          <w:szCs w:val="24"/>
          <w:shd w:fill="auto" w:val="clear"/>
        </w:rPr>
        <w:t>2</w:t>
      </w:r>
      <w:r>
        <w:rPr>
          <w:rFonts w:eastAsia="Times New Roman" w:cs="Times New Roman"/>
          <w:b/>
          <w:bCs/>
          <w:color w:val="000000"/>
          <w:spacing w:val="0"/>
          <w:sz w:val="24"/>
          <w:szCs w:val="24"/>
          <w:shd w:fill="auto" w:val="clear"/>
        </w:rPr>
        <w:t xml:space="preserve">ο θέμα </w:t>
      </w:r>
      <w:r>
        <w:rPr>
          <w:rFonts w:eastAsia="Times New Roman" w:cs="Times New Roman"/>
          <w:b/>
          <w:bCs/>
          <w:color w:val="000000"/>
          <w:spacing w:val="0"/>
          <w:sz w:val="24"/>
          <w:szCs w:val="24"/>
          <w:shd w:fill="auto" w:val="clear"/>
        </w:rPr>
        <w:t xml:space="preserve">ΕΚΤΟΣ </w:t>
      </w:r>
      <w:r>
        <w:rPr>
          <w:rFonts w:eastAsia="Times New Roman" w:cs="Times New Roman"/>
          <w:b/>
          <w:bCs/>
          <w:color w:val="000000"/>
          <w:spacing w:val="0"/>
          <w:sz w:val="24"/>
          <w:szCs w:val="24"/>
          <w:shd w:fill="auto" w:val="clear"/>
        </w:rPr>
        <w:t xml:space="preserve"> Η.Δ.  </w:t>
      </w: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>διευκρινίζοντας τους ότι οι παρακάτω εκπρόσωποι των οικείων οικογενειών :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 xml:space="preserve">1. </w:t>
      </w: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>Ο</w:t>
      </w: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 xml:space="preserve"> κ. 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  <w:lang w:val="el-GR"/>
        </w:rPr>
        <w:t>ΠΑΠ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</w:rPr>
        <w:t>… Ε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</w:rPr>
        <w:t>ΠΑΜ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</w:rPr>
        <w:t xml:space="preserve">…  </w:t>
      </w: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 xml:space="preserve">κατέθεσε  αίτηση  με αρ. Πρωτ. 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  <w:lang w:val="en-US"/>
        </w:rPr>
        <w:t>16640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</w:rPr>
        <w:t>/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  <w:lang w:val="en-US"/>
        </w:rPr>
        <w:t>24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</w:rPr>
        <w:t>-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  <w:lang w:val="en-US"/>
        </w:rPr>
        <w:t>1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  <w:lang w:val="en-US"/>
        </w:rPr>
        <w:t>0-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</w:rPr>
        <w:t>202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  <w:lang w:val="en-US"/>
        </w:rPr>
        <w:t>3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</w:rPr>
        <w:t xml:space="preserve">   </w:t>
      </w: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 xml:space="preserve"> και  αιτήθηκε  να   δοθεί  Παράταση Ταφής έως  ένα (1) έτος  επιπλέον  για τ</w:t>
      </w: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>η</w:t>
      </w: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>ν θαν</w:t>
      </w: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>ούσα</w:t>
      </w: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 xml:space="preserve">  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 xml:space="preserve">  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>ΠΑΠ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 xml:space="preserve">..   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>ΦΩΤ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 xml:space="preserve">… </w:t>
      </w: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 xml:space="preserve"> ενταφιασμέν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>η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 xml:space="preserve"> </w:t>
      </w: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 xml:space="preserve">στο μνημείο  με α.α. - </w:t>
      </w: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>1</w:t>
      </w: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>44 -  στο Κοιμητήριο  Αγ. Στεφάνου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 xml:space="preserve">2. Η κα 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</w:rPr>
        <w:t xml:space="preserve">  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</w:rPr>
        <w:t>ΠΕΤΡ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</w:rPr>
        <w:t xml:space="preserve">…  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</w:rPr>
        <w:t>Μ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</w:rPr>
        <w:t xml:space="preserve">ΑΡ…   </w:t>
      </w: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 xml:space="preserve">κατέθεσε  αίτηση  με αρ. Πρωτ. 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</w:rPr>
        <w:t xml:space="preserve">  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</w:rPr>
        <w:t>20876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</w:rPr>
        <w:t>/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</w:rPr>
        <w:t xml:space="preserve">4 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</w:rPr>
        <w:t>-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</w:rPr>
        <w:t>07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</w:rPr>
        <w:t>-202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</w:rPr>
        <w:t>3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</w:rPr>
        <w:t xml:space="preserve">    </w:t>
      </w: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 xml:space="preserve">  και  αιτήθηκε να   δοθεί  Παράταση Ταφής έως  ένα (1) έτος  επιπλέον  για τ</w:t>
      </w: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>ο</w:t>
      </w: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>ν θαν</w:t>
      </w: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 xml:space="preserve">όντα  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 xml:space="preserve"> ΠΕΤΡ…  ΣΠ…  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 xml:space="preserve"> ενταφιασμέν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>ο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 xml:space="preserve">   στο  μνημείο  με   α.α.  - 6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>5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 xml:space="preserve">4 - </w:t>
      </w: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>στο Κοιμητήριο  Αγ. Στεφάνου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>Θεωρ</w:t>
      </w: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 xml:space="preserve">ώντας </w:t>
      </w: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 xml:space="preserve">  ότι </w:t>
      </w: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 xml:space="preserve">είναι </w:t>
      </w: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 xml:space="preserve"> σωστό να εξυπηρετηθούν τα αντίστοιχα αιτήματα των οικείων  οικογενειών του Αγ. Στεφάνου  </w:t>
      </w: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>1)γιατί</w:t>
      </w: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>είναι</w:t>
      </w: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 xml:space="preserve">  αρμοδιότητα </w:t>
      </w: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>τ</w:t>
      </w: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>ο</w:t>
      </w: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>υ</w:t>
      </w: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>Τ</w:t>
      </w: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>οπικ</w:t>
      </w: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>ού</w:t>
      </w: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 xml:space="preserve"> Συμβο</w:t>
      </w: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>υ</w:t>
      </w: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>λ</w:t>
      </w: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>ίου</w:t>
      </w: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 xml:space="preserve"> να εκδίδει τις άδειες παράτασης ταφής ενταφιασμένων  μετά από αιτήσεις των πλησιέστερων συγγενών τους και </w:t>
      </w: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>2)</w:t>
      </w: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 xml:space="preserve"> λόγ</w:t>
      </w: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>ο</w:t>
      </w: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 xml:space="preserve"> ότι η κατάσταση των κενών μνημείων αυτή την χρονική περίοδο είναι διαχειρίσιμη ,  </w:t>
      </w: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 xml:space="preserve">προτείνει την  έγκριση των Παρατάσεων  ενταφιασμών για 1 έτος για τους παραπάνω θανόντες, </w:t>
      </w: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 xml:space="preserve">με σκοπό να επιτευχθεί  </w:t>
      </w:r>
      <w:r>
        <w:rPr>
          <w:rFonts w:eastAsia="Times New Roman" w:cs="Times New Roman"/>
          <w:b/>
          <w:bCs/>
          <w:color w:val="000000"/>
          <w:spacing w:val="0"/>
          <w:sz w:val="24"/>
          <w:szCs w:val="24"/>
          <w:shd w:fill="auto" w:val="clear"/>
        </w:rPr>
        <w:t xml:space="preserve">η  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  <w:u w:val="none"/>
          <w:lang w:eastAsia="hi-IN"/>
        </w:rPr>
        <w:t>εύρυθμη λειτουργία και η ευταξία  στο Κοιμητήριο της  τοπικής  Κοινότητας Αγ. Στεφάνου .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b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color w:val="00000A"/>
          <w:spacing w:val="0"/>
          <w:sz w:val="24"/>
          <w:szCs w:val="24"/>
          <w:shd w:fill="auto" w:val="clear"/>
        </w:rPr>
        <w:t xml:space="preserve">Μετά τα παραπάνω ο Πρόεδρος  αφού ενημέρωσε τα Μέλη του Σ/λίου της Δ. Κ. Αγ. Στεφάνου  τους προτείνει μετά από συζήτηση  να εγκρίνουν σχετική απόφαση για το παραπάνω θέμα 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  <w:shd w:fill="auto" w:val="clear"/>
        </w:rPr>
        <w:t>και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  <w:shd w:fill="auto" w:val="clear"/>
        </w:rPr>
        <w:t xml:space="preserve"> 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  <w:shd w:fill="auto" w:val="clear"/>
        </w:rPr>
        <w:t>στη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shd w:fill="auto" w:val="clear"/>
          <w:lang w:val="el-GR" w:eastAsia="zh-CN" w:bidi="hi-IN"/>
        </w:rPr>
        <w:t xml:space="preserve">  συνέχεια δίνει τον λόγο στους 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shd w:fill="auto" w:val="clear"/>
          <w:lang w:val="el-GR" w:eastAsia="zh-CN" w:bidi="hi-IN"/>
        </w:rPr>
        <w:t xml:space="preserve">παρόντες  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shd w:fill="auto" w:val="clear"/>
          <w:lang w:val="el-GR" w:eastAsia="zh-CN" w:bidi="hi-IN"/>
        </w:rPr>
        <w:t xml:space="preserve">Συμβούλους οι οποίοι  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hi-IN" w:bidi="hi-IN"/>
        </w:rPr>
        <w:t>δηλώνουν τα εξής  :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spacing w:val="0"/>
          <w:sz w:val="24"/>
          <w:szCs w:val="24"/>
          <w:u w:val="none"/>
          <w:shd w:fill="auto" w:val="clear"/>
        </w:rPr>
        <w:t xml:space="preserve">-  οι  Τοπικοί Σύμβουλοι : κ. Ισσαρης , 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hi-IN" w:bidi="hi-IN"/>
        </w:rPr>
        <w:t xml:space="preserve"> 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  <w:u w:val="none"/>
          <w:shd w:fill="auto" w:val="clear"/>
        </w:rPr>
        <w:t>κ. Κασαπάκης , κα Χαμοπούλου  ,κ. Βουτσάς δηλώνουν  ότι συμφωνούν  με την πρόταση του Προέδρου και εγκρίνουν  τις   Παρατάσεις ταφών  έως ( 1)  έτος επιπλέον για τους παραπάνω θανόντες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  <w:u w:val="none"/>
        </w:rPr>
        <w:t xml:space="preserve">  στο Κοιμητήριο  Αγ. Στεφάνου 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  <w:u w:val="none"/>
          <w:lang w:eastAsia="hi-IN"/>
        </w:rPr>
        <w:t xml:space="preserve">Δήμου Διονύσου 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  <w:u w:val="none"/>
        </w:rPr>
        <w:t>.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hi-IN" w:bidi="hi-IN"/>
        </w:rPr>
        <w:t xml:space="preserve">Στη  συνέχεια με τηλεφωνική  επικοινωνία τους κατά την διάρκεια του  Συμβουλίου 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hi-IN" w:bidi="hi-IN"/>
        </w:rPr>
        <w:t>οι παρακάτω Τοπικοί Σύμβουλοι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hi-IN" w:bidi="hi-IN"/>
        </w:rPr>
        <w:t xml:space="preserve">  δηλώνουν τα εξής  : 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hi-IN" w:bidi="hi-IN"/>
        </w:rPr>
        <w:t xml:space="preserve">- 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hi-IN" w:bidi="hi-IN"/>
        </w:rPr>
        <w:t>οι εξής α;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hi-IN" w:bidi="hi-IN"/>
        </w:rPr>
        <w:t xml:space="preserve">  κα Σταικόγλου  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hi-IN" w:bidi="hi-IN"/>
        </w:rPr>
        <w:t>και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hi-IN" w:bidi="hi-IN"/>
        </w:rPr>
        <w:t xml:space="preserve"> κα Δημητρακοπούλου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u w:val="none"/>
          <w:shd w:fill="auto" w:val="clear"/>
          <w:lang w:val="en-US" w:eastAsia="hi-IN" w:bidi="hi-IN"/>
        </w:rPr>
        <w:t xml:space="preserve"> 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hi-IN" w:bidi="hi-IN"/>
        </w:rPr>
        <w:t xml:space="preserve"> δηλώ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hi-IN" w:bidi="hi-IN"/>
        </w:rPr>
        <w:t>σαν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hi-IN" w:bidi="hi-IN"/>
        </w:rPr>
        <w:t xml:space="preserve">  επίσης την σύμφωνη γνώμη τους με την  πρόταση του Προέδρου.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spacing w:val="0"/>
          <w:sz w:val="24"/>
          <w:szCs w:val="24"/>
          <w:shd w:fill="auto" w:val="clear"/>
        </w:rPr>
        <w:t>Μετά τις  παραπάνω θέσεις  ο Πρόεδρος   τους προτείνει   να αποφασίσουν  .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0" w:leader="none"/>
        </w:tabs>
        <w:bidi w:val="0"/>
        <w:spacing w:lineRule="exact" w:line="240" w:before="0" w:after="0"/>
        <w:ind w:left="0" w:right="0" w:hanging="0"/>
        <w:jc w:val="center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spacing w:val="0"/>
          <w:sz w:val="24"/>
          <w:szCs w:val="24"/>
          <w:shd w:fill="auto" w:val="clear"/>
        </w:rPr>
        <w:t xml:space="preserve">                  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  <w:shd w:fill="auto" w:val="clear"/>
        </w:rPr>
        <w:t>ΑΠΟΦΑΣΙΖΟΥΝ  ΟΜΟΦΩΝΑ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spacing w:val="0"/>
          <w:sz w:val="24"/>
          <w:szCs w:val="24"/>
          <w:shd w:fill="auto" w:val="clear"/>
        </w:rPr>
        <w:t xml:space="preserve">                                                           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  <w:shd w:fill="auto" w:val="clear"/>
        </w:rPr>
        <w:t xml:space="preserve">Με  ψήφους   11  Υπέρ   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spacing w:val="0"/>
          <w:sz w:val="24"/>
          <w:szCs w:val="24"/>
          <w:shd w:fill="auto" w:val="clear"/>
        </w:rPr>
        <w:t xml:space="preserve">και εγκρίνουν  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  <w:shd w:fill="auto" w:val="clear"/>
          <w:lang w:val="el-GR"/>
        </w:rPr>
        <w:t>την  λήψη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zh-CN" w:bidi="hi-IN"/>
        </w:rPr>
        <w:t xml:space="preserve"> σχετικής απόφασης  που αφορά την χορήγηση άδειας  </w:t>
      </w:r>
      <w:r>
        <w:rPr>
          <w:rFonts w:eastAsia="Times New Roman" w:cs="Times New Roman"/>
          <w:b/>
          <w:color w:val="00000A"/>
          <w:spacing w:val="0"/>
          <w:sz w:val="24"/>
          <w:szCs w:val="24"/>
          <w:u w:val="none"/>
          <w:shd w:fill="auto" w:val="clear"/>
          <w:lang w:val="el-GR" w:eastAsia="hi-IN"/>
        </w:rPr>
        <w:t xml:space="preserve">Παράτασης  Ταφής   έως  ένα ( 1) έτος 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  <w:u w:val="none"/>
          <w:lang w:val="el-GR" w:eastAsia="hi-IN"/>
        </w:rPr>
        <w:t xml:space="preserve">για τους 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  <w:u w:val="none"/>
          <w:lang w:val="el-GR" w:eastAsia="hi-IN"/>
        </w:rPr>
        <w:t>παρακάτω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  <w:u w:val="none"/>
          <w:lang w:val="el-GR" w:eastAsia="hi-IN"/>
        </w:rPr>
        <w:t xml:space="preserve"> θανόντες :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 xml:space="preserve">α)  της  θανούσης   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>ΠΑΠ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 xml:space="preserve">..   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>ΦΩΤ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 xml:space="preserve">…  ενταφιασμένη    στο  μνημείο  με   α.α.  - 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>14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>4 -  και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 xml:space="preserve">β)  του  θανόντα    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>ΠΕΤΡ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>…  Σ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>Π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 xml:space="preserve">…  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 xml:space="preserve">  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 xml:space="preserve"> ενταφιασμένο    στο μνημείο  με   α.α.  - 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>65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 xml:space="preserve">4 -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hi-IN" w:bidi="hi-IN"/>
        </w:rPr>
        <w:t>σε μνημεία 6ετούς  διάρκειας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u w:val="none"/>
          <w:lang w:val="el-GR" w:eastAsia="zh-CN" w:bidi="hi-IN"/>
        </w:rPr>
        <w:t xml:space="preserve">  στο  Κοιμητηρίου  Αγίου  Στεφάνου  της  Κοινότητας Αγίου    Στεφάνου Δήμου Διονύσου . 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eastAsia="Times New Roman" w:cs="Times New Roman"/>
          <w:b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</w:pPr>
      <w:r>
        <w:rPr/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eastAsia="Times New Roman" w:cs="Times New Roman"/>
          <w:b/>
          <w:b/>
          <w:bCs/>
          <w:color w:val="00000A"/>
          <w:spacing w:val="0"/>
          <w:kern w:val="2"/>
          <w:sz w:val="24"/>
          <w:szCs w:val="24"/>
          <w:u w:val="none"/>
          <w:lang w:val="el-GR" w:eastAsia="zh-CN" w:bidi="hi-IN"/>
        </w:rPr>
      </w:pP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u w:val="none"/>
          <w:lang w:val="el-GR" w:eastAsia="zh-CN" w:bidi="hi-IN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color w:val="000000"/>
          <w:spacing w:val="0"/>
          <w:kern w:val="2"/>
          <w:sz w:val="24"/>
          <w:szCs w:val="24"/>
          <w:shd w:fill="auto" w:val="clear"/>
          <w:lang w:val="el-GR" w:eastAsia="zh-CN" w:bidi="hi-IN"/>
        </w:rPr>
        <w:t xml:space="preserve">Επίσης   η απόφαση της Κοινότητας Αγ. Στεφάνου θα προωθηθεί για απόφαση  της  Ε.Π.Ζ.  </w:t>
      </w:r>
    </w:p>
    <w:p>
      <w:pPr>
        <w:pStyle w:val="Normal"/>
        <w:bidi w:val="0"/>
        <w:spacing w:lineRule="exact" w:line="240" w:before="0" w:after="0"/>
        <w:ind w:right="0" w:hanging="0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color w:val="000000"/>
          <w:spacing w:val="0"/>
          <w:sz w:val="24"/>
          <w:szCs w:val="24"/>
          <w:shd w:fill="auto" w:val="clear"/>
        </w:rPr>
        <w:t xml:space="preserve">                                                                          </w:t>
      </w:r>
      <w:r>
        <w:rPr>
          <w:rFonts w:eastAsia="Times New Roman" w:cs="Times New Roman"/>
          <w:b/>
          <w:bCs/>
          <w:color w:val="000000"/>
          <w:spacing w:val="0"/>
          <w:sz w:val="24"/>
          <w:szCs w:val="24"/>
          <w:shd w:fill="auto" w:val="clear"/>
        </w:rPr>
        <w:t>Ο   ΠΡΟΕΔΡΟΣ ΣΥΜΒΟΥΛΙΟΥ</w:t>
      </w:r>
    </w:p>
    <w:p>
      <w:pPr>
        <w:pStyle w:val="Normal"/>
        <w:bidi w:val="0"/>
        <w:spacing w:lineRule="exact" w:line="240" w:before="0" w:after="0"/>
        <w:ind w:right="0" w:hanging="0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color w:val="000000"/>
          <w:spacing w:val="0"/>
          <w:sz w:val="24"/>
          <w:szCs w:val="24"/>
          <w:shd w:fill="auto" w:val="clear"/>
        </w:rPr>
        <w:t xml:space="preserve">                                                                   </w:t>
      </w:r>
      <w:r>
        <w:rPr>
          <w:rFonts w:eastAsia="Times New Roman" w:cs="Times New Roman"/>
          <w:b/>
          <w:bCs/>
          <w:color w:val="000000"/>
          <w:spacing w:val="0"/>
          <w:sz w:val="24"/>
          <w:szCs w:val="24"/>
          <w:shd w:fill="auto" w:val="clear"/>
        </w:rPr>
        <w:t>ΤΗΣ ΚΟΙΝΟΤΗΤΑΣ   ΑΓ. ΣΤΕΦΑΝΟΥ</w:t>
      </w:r>
    </w:p>
    <w:p>
      <w:pPr>
        <w:pStyle w:val="Normal"/>
        <w:bidi w:val="0"/>
        <w:spacing w:lineRule="exact" w:line="240" w:before="0" w:after="0"/>
        <w:ind w:left="3600" w:right="0" w:firstLine="720"/>
        <w:jc w:val="both"/>
        <w:rPr>
          <w:rFonts w:ascii="Times New Roman" w:hAnsi="Times New Roman" w:eastAsia="Times New Roman" w:cs="Times New Roman"/>
          <w:b/>
          <w:b/>
          <w:bCs/>
          <w:color w:val="auto"/>
          <w:spacing w:val="0"/>
          <w:sz w:val="24"/>
          <w:szCs w:val="24"/>
        </w:rPr>
      </w:pPr>
      <w:r>
        <w:rPr>
          <w:rFonts w:eastAsia="Times New Roman" w:cs="Times New Roman"/>
          <w:b/>
          <w:bCs/>
          <w:color w:val="auto"/>
          <w:spacing w:val="0"/>
          <w:sz w:val="24"/>
          <w:szCs w:val="24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color w:val="000000"/>
          <w:spacing w:val="0"/>
          <w:sz w:val="24"/>
          <w:szCs w:val="24"/>
          <w:shd w:fill="auto" w:val="clear"/>
        </w:rPr>
        <w:t xml:space="preserve">                                                                        </w:t>
      </w:r>
      <w:r>
        <w:rPr>
          <w:rFonts w:eastAsia="Times New Roman" w:cs="Times New Roman"/>
          <w:b/>
          <w:bCs/>
          <w:color w:val="000000"/>
          <w:spacing w:val="0"/>
          <w:sz w:val="24"/>
          <w:szCs w:val="24"/>
          <w:shd w:fill="auto" w:val="clear"/>
        </w:rPr>
        <w:t>ΜΠΑΜΠΑΝΙΚΑΣ  ΔΗΜΗΤΡΙΟΣ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spacing w:val="0"/>
          <w:sz w:val="24"/>
          <w:szCs w:val="24"/>
        </w:rPr>
        <w:t xml:space="preserve">ΤΑ   ΜΕΛΗ :    </w:t>
      </w:r>
    </w:p>
    <w:p>
      <w:pPr>
        <w:pStyle w:val="Normal"/>
        <w:tabs>
          <w:tab w:val="clear" w:pos="709"/>
          <w:tab w:val="left" w:pos="165" w:leader="none"/>
          <w:tab w:val="center" w:pos="4513" w:leader="none"/>
        </w:tabs>
        <w:bidi w:val="0"/>
        <w:spacing w:lineRule="exact" w:line="240"/>
        <w:ind w:left="227" w:right="0" w:hanging="227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/>
          <w:b/>
          <w:color w:val="00000A"/>
          <w:spacing w:val="0"/>
          <w:sz w:val="22"/>
          <w:szCs w:val="22"/>
        </w:rPr>
        <w:t xml:space="preserve"> </w:t>
      </w:r>
      <w:r>
        <w:rPr>
          <w:rFonts w:eastAsia="Times New Roman" w:cs="Times New Roman"/>
          <w:b/>
          <w:color w:val="00000A"/>
          <w:spacing w:val="0"/>
          <w:sz w:val="22"/>
          <w:szCs w:val="22"/>
        </w:rPr>
        <w:t xml:space="preserve">ΣΤΑΙΚΟΓΛΟΥ ΣΤΑΜΑΤΙΑ                                                                                   </w:t>
      </w:r>
    </w:p>
    <w:p>
      <w:pPr>
        <w:pStyle w:val="Normal"/>
        <w:tabs>
          <w:tab w:val="clear" w:pos="709"/>
          <w:tab w:val="left" w:pos="165" w:leader="none"/>
          <w:tab w:val="center" w:pos="4513" w:leader="none"/>
        </w:tabs>
        <w:bidi w:val="0"/>
        <w:spacing w:lineRule="exact" w:line="240"/>
        <w:ind w:left="227" w:right="0" w:hanging="227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/>
          <w:b/>
          <w:color w:val="00000A"/>
          <w:spacing w:val="0"/>
          <w:sz w:val="22"/>
          <w:szCs w:val="22"/>
        </w:rPr>
        <w:t xml:space="preserve"> </w:t>
      </w:r>
      <w:r>
        <w:rPr>
          <w:rFonts w:eastAsia="Times New Roman" w:cs="Times New Roman"/>
          <w:b/>
          <w:color w:val="00000A"/>
          <w:spacing w:val="0"/>
          <w:sz w:val="22"/>
          <w:szCs w:val="22"/>
        </w:rPr>
        <w:t xml:space="preserve">ΙΣΣΑΡΗΣ  ΓΡΗΓΟΡΙΟΣ                                               </w:t>
      </w:r>
    </w:p>
    <w:p>
      <w:pPr>
        <w:pStyle w:val="Normal"/>
        <w:tabs>
          <w:tab w:val="clear" w:pos="709"/>
          <w:tab w:val="left" w:pos="165" w:leader="none"/>
          <w:tab w:val="center" w:pos="4513" w:leader="none"/>
        </w:tabs>
        <w:bidi w:val="0"/>
        <w:spacing w:lineRule="exact" w:line="240"/>
        <w:ind w:left="227" w:right="0" w:hanging="227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/>
          <w:b/>
          <w:color w:val="00000A"/>
          <w:spacing w:val="0"/>
          <w:sz w:val="22"/>
          <w:szCs w:val="22"/>
        </w:rPr>
        <w:t xml:space="preserve"> </w:t>
      </w:r>
      <w:r>
        <w:rPr>
          <w:rFonts w:eastAsia="Times New Roman" w:cs="Times New Roman"/>
          <w:b/>
          <w:color w:val="00000A"/>
          <w:spacing w:val="0"/>
          <w:sz w:val="22"/>
          <w:szCs w:val="22"/>
        </w:rPr>
        <w:t xml:space="preserve">ΚΑΣΑΠΑΚΗΣ  ΜΙΧΑΗΛ                                              </w:t>
      </w:r>
    </w:p>
    <w:p>
      <w:pPr>
        <w:pStyle w:val="Normal"/>
        <w:tabs>
          <w:tab w:val="clear" w:pos="709"/>
          <w:tab w:val="left" w:pos="165" w:leader="none"/>
          <w:tab w:val="center" w:pos="4513" w:leader="none"/>
        </w:tabs>
        <w:bidi w:val="0"/>
        <w:spacing w:lineRule="exact" w:line="240"/>
        <w:ind w:left="227" w:right="0" w:hanging="227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/>
          <w:b/>
          <w:color w:val="00000A"/>
          <w:spacing w:val="0"/>
          <w:sz w:val="22"/>
          <w:szCs w:val="22"/>
        </w:rPr>
        <w:t xml:space="preserve"> </w:t>
      </w:r>
      <w:r>
        <w:rPr>
          <w:rFonts w:eastAsia="Times New Roman" w:cs="Times New Roman"/>
          <w:b/>
          <w:color w:val="00000A"/>
          <w:spacing w:val="0"/>
          <w:sz w:val="22"/>
          <w:szCs w:val="22"/>
        </w:rPr>
        <w:t xml:space="preserve">ΔΗΜΗΤΡΑΚΟΠΟΥΛΟΥ  ΑΝΝΕΤΑ                                                                                                   </w:t>
      </w:r>
    </w:p>
    <w:p>
      <w:pPr>
        <w:pStyle w:val="Normal"/>
        <w:tabs>
          <w:tab w:val="clear" w:pos="709"/>
          <w:tab w:val="left" w:pos="165" w:leader="none"/>
          <w:tab w:val="center" w:pos="4513" w:leader="none"/>
        </w:tabs>
        <w:bidi w:val="0"/>
        <w:spacing w:lineRule="exact" w:line="240"/>
        <w:ind w:left="227" w:right="0" w:hanging="227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/>
          <w:b/>
          <w:color w:val="00000A"/>
          <w:spacing w:val="0"/>
          <w:sz w:val="22"/>
          <w:szCs w:val="22"/>
        </w:rPr>
        <w:t xml:space="preserve">ΧΑΜΟΠΟΥΛΟΥ  ΦΡΟΣΩ                                                </w:t>
      </w:r>
    </w:p>
    <w:p>
      <w:pPr>
        <w:pStyle w:val="Normal"/>
        <w:tabs>
          <w:tab w:val="clear" w:pos="709"/>
          <w:tab w:val="left" w:pos="165" w:leader="none"/>
          <w:tab w:val="center" w:pos="4513" w:leader="none"/>
        </w:tabs>
        <w:bidi w:val="0"/>
        <w:spacing w:lineRule="exact" w:line="240" w:before="0" w:after="0"/>
        <w:ind w:left="227" w:right="0" w:hanging="227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/>
          <w:b/>
          <w:bCs/>
          <w:color w:val="00000A"/>
          <w:spacing w:val="0"/>
          <w:sz w:val="22"/>
          <w:szCs w:val="22"/>
        </w:rPr>
        <w:t>ΒΟΥΤΣΑΣ  ΚΑΡΑΤΖΑΣ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Liberation Serif">
    <w:altName w:val="Times New Roman"/>
    <w:charset w:val="a1"/>
    <w:family w:val="swiss"/>
    <w:pitch w:val="variable"/>
  </w:font>
  <w:font w:name="Arial">
    <w:charset w:val="a1"/>
    <w:family w:val="roman"/>
    <w:pitch w:val="variable"/>
  </w:font>
  <w:font w:name="Liberation Sans">
    <w:altName w:val="Arial"/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0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120e2d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l-GR" w:eastAsia="el-GR" w:bidi="ar-SA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4" w:customStyle="1">
    <w:name w:val="Font Style14"/>
    <w:basedOn w:val="DefaultParagraphFont"/>
    <w:uiPriority w:val="99"/>
    <w:qFormat/>
    <w:rsid w:val="00137ae7"/>
    <w:rPr>
      <w:rFonts w:ascii="Arial" w:hAnsi="Arial" w:cs="Arial"/>
      <w:b/>
      <w:bCs/>
      <w:i/>
      <w:iCs/>
      <w:color w:val="000000"/>
      <w:sz w:val="20"/>
      <w:szCs w:val="20"/>
    </w:rPr>
  </w:style>
  <w:style w:type="character" w:styleId="FontStyle15" w:customStyle="1">
    <w:name w:val="Font Style15"/>
    <w:basedOn w:val="DefaultParagraphFont"/>
    <w:uiPriority w:val="99"/>
    <w:qFormat/>
    <w:rsid w:val="00137ae7"/>
    <w:rPr>
      <w:rFonts w:ascii="Arial" w:hAnsi="Arial" w:cs="Arial"/>
      <w:color w:val="000000"/>
      <w:sz w:val="20"/>
      <w:szCs w:val="20"/>
    </w:rPr>
  </w:style>
  <w:style w:type="character" w:styleId="Appleconvertedspace" w:customStyle="1">
    <w:name w:val="apple-converted-space"/>
    <w:basedOn w:val="DefaultParagraphFont"/>
    <w:qFormat/>
    <w:rsid w:val="00d37fa6"/>
    <w:rPr/>
  </w:style>
  <w:style w:type="character" w:styleId="Strong">
    <w:name w:val="Strong"/>
    <w:basedOn w:val="DefaultParagraphFont"/>
    <w:uiPriority w:val="22"/>
    <w:qFormat/>
    <w:rsid w:val="00d37fa6"/>
    <w:rPr>
      <w:b/>
      <w:bCs/>
    </w:rPr>
  </w:style>
  <w:style w:type="character" w:styleId="Style13">
    <w:name w:val="Σύνδεσμος διαδικτύου"/>
    <w:basedOn w:val="DefaultParagraphFont"/>
    <w:uiPriority w:val="99"/>
    <w:semiHidden/>
    <w:unhideWhenUsed/>
    <w:rsid w:val="00bc5491"/>
    <w:rPr>
      <w:color w:val="0000FF"/>
      <w:u w:val="single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ucida Sans"/>
    </w:rPr>
  </w:style>
  <w:style w:type="paragraph" w:styleId="Style111" w:customStyle="1">
    <w:name w:val="Style11"/>
    <w:basedOn w:val="Normal"/>
    <w:uiPriority w:val="99"/>
    <w:qFormat/>
    <w:rsid w:val="00137ae7"/>
    <w:pPr>
      <w:widowControl w:val="false"/>
      <w:spacing w:lineRule="exact" w:line="254"/>
      <w:ind w:firstLine="720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137ae7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c06dc7"/>
    <w:pPr>
      <w:spacing w:beforeAutospacing="1" w:afterAutospacing="1"/>
    </w:pPr>
    <w:rPr/>
  </w:style>
  <w:style w:type="paragraph" w:styleId="Style19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Application>LibreOffice/6.4.4.2$Windows_x86 LibreOffice_project/3d775be2011f3886db32dfd395a6a6d1ca2630ff</Application>
  <Pages>3</Pages>
  <Words>1019</Words>
  <Characters>5497</Characters>
  <CharactersWithSpaces>7956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Triantafyllidou</dc:creator>
  <dc:description/>
  <dc:language>el-GR</dc:language>
  <cp:lastModifiedBy/>
  <cp:lastPrinted>2023-07-05T13:20:00Z</cp:lastPrinted>
  <dcterms:modified xsi:type="dcterms:W3CDTF">2023-07-06T10:46:07Z</dcterms:modified>
  <cp:revision>132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