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ED2" w:rsidRDefault="0032289E">
      <w:pPr>
        <w:jc w:val="both"/>
        <w:rPr>
          <w:rFonts w:asciiTheme="minorHAnsi" w:hAnsiTheme="minorHAnsi" w:cstheme="minorHAnsi"/>
          <w:sz w:val="22"/>
          <w:szCs w:val="22"/>
        </w:rPr>
      </w:pPr>
      <w:r>
        <w:rPr>
          <w:noProof/>
        </w:rPr>
        <w:drawing>
          <wp:inline distT="0" distB="0" distL="0" distR="0">
            <wp:extent cx="721360" cy="6070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8"/>
                    <a:stretch>
                      <a:fillRect/>
                    </a:stretch>
                  </pic:blipFill>
                  <pic:spPr bwMode="auto">
                    <a:xfrm>
                      <a:off x="0" y="0"/>
                      <a:ext cx="721360" cy="607060"/>
                    </a:xfrm>
                    <a:prstGeom prst="rect">
                      <a:avLst/>
                    </a:prstGeom>
                  </pic:spPr>
                </pic:pic>
              </a:graphicData>
            </a:graphic>
          </wp:inline>
        </w:drawing>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rsidR="00582ED2" w:rsidRDefault="0032289E">
      <w:pPr>
        <w:jc w:val="both"/>
        <w:rPr>
          <w:rFonts w:asciiTheme="minorHAnsi" w:hAnsiTheme="minorHAnsi" w:cstheme="minorHAnsi"/>
          <w:sz w:val="22"/>
          <w:szCs w:val="22"/>
        </w:rPr>
      </w:pPr>
      <w:r>
        <w:rPr>
          <w:rFonts w:asciiTheme="minorHAnsi" w:hAnsiTheme="minorHAnsi" w:cstheme="minorHAnsi"/>
          <w:bCs/>
          <w:sz w:val="22"/>
          <w:szCs w:val="22"/>
        </w:rPr>
        <w:t xml:space="preserve">ΕΛΛΗΝΙΚΗ ΔΗΜΟΚΡΑΤΙΑ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ΑΡΙΘΜΟΣ ΜΕΛΕΤΗΣ 3/2023</w:t>
      </w:r>
    </w:p>
    <w:p w:rsidR="00582ED2" w:rsidRDefault="0032289E">
      <w:pPr>
        <w:jc w:val="both"/>
        <w:rPr>
          <w:rFonts w:asciiTheme="minorHAnsi" w:hAnsiTheme="minorHAnsi" w:cstheme="minorHAnsi"/>
          <w:bCs/>
          <w:sz w:val="22"/>
          <w:szCs w:val="22"/>
        </w:rPr>
      </w:pPr>
      <w:r>
        <w:rPr>
          <w:rFonts w:asciiTheme="minorHAnsi" w:hAnsiTheme="minorHAnsi" w:cstheme="minorHAnsi"/>
          <w:bCs/>
          <w:sz w:val="22"/>
          <w:szCs w:val="22"/>
        </w:rPr>
        <w:t xml:space="preserve">ΝΟΜΟΣ ΑΤΤΙΚΗΣ                                </w:t>
      </w:r>
      <w:r>
        <w:rPr>
          <w:rFonts w:asciiTheme="minorHAnsi" w:hAnsiTheme="minorHAnsi" w:cstheme="minorHAnsi"/>
          <w:bCs/>
          <w:sz w:val="22"/>
          <w:szCs w:val="22"/>
        </w:rPr>
        <w:tab/>
      </w:r>
      <w:r>
        <w:rPr>
          <w:rFonts w:asciiTheme="minorHAnsi" w:hAnsiTheme="minorHAnsi" w:cstheme="minorHAnsi"/>
          <w:bCs/>
          <w:sz w:val="22"/>
          <w:szCs w:val="22"/>
        </w:rPr>
        <w:tab/>
      </w:r>
    </w:p>
    <w:p w:rsidR="00582ED2" w:rsidRDefault="0032289E">
      <w:pPr>
        <w:jc w:val="both"/>
        <w:rPr>
          <w:rFonts w:asciiTheme="minorHAnsi" w:hAnsiTheme="minorHAnsi" w:cstheme="minorHAnsi"/>
          <w:bCs/>
          <w:sz w:val="22"/>
          <w:szCs w:val="22"/>
        </w:rPr>
      </w:pPr>
      <w:r>
        <w:rPr>
          <w:rFonts w:asciiTheme="minorHAnsi" w:hAnsiTheme="minorHAnsi" w:cstheme="minorHAnsi"/>
          <w:bCs/>
          <w:sz w:val="22"/>
          <w:szCs w:val="22"/>
        </w:rPr>
        <w:t>ΔΗΜΟΣ ΔΙΟΝΥΣΟΥ</w:t>
      </w:r>
    </w:p>
    <w:p w:rsidR="00582ED2" w:rsidRDefault="0032289E">
      <w:pPr>
        <w:jc w:val="both"/>
        <w:rPr>
          <w:rFonts w:asciiTheme="minorHAnsi" w:hAnsiTheme="minorHAnsi" w:cstheme="minorHAnsi"/>
          <w:bCs/>
          <w:sz w:val="22"/>
          <w:szCs w:val="22"/>
        </w:rPr>
      </w:pPr>
      <w:r>
        <w:rPr>
          <w:rFonts w:asciiTheme="minorHAnsi" w:hAnsiTheme="minorHAnsi" w:cstheme="minorHAnsi"/>
          <w:bCs/>
          <w:sz w:val="22"/>
          <w:szCs w:val="22"/>
        </w:rPr>
        <w:t>ΔΙΕΥΘΥΝΣΗ ΠΕΡΙΒΑΛΛΟΝΤΟΣ</w:t>
      </w:r>
    </w:p>
    <w:p w:rsidR="00582ED2" w:rsidRDefault="0032289E">
      <w:pPr>
        <w:jc w:val="both"/>
        <w:rPr>
          <w:rFonts w:asciiTheme="minorHAnsi" w:hAnsiTheme="minorHAnsi" w:cstheme="minorHAnsi"/>
          <w:bCs/>
          <w:sz w:val="22"/>
          <w:szCs w:val="22"/>
        </w:rPr>
      </w:pPr>
      <w:r>
        <w:rPr>
          <w:rFonts w:asciiTheme="minorHAnsi" w:hAnsiTheme="minorHAnsi" w:cstheme="minorHAnsi"/>
          <w:bCs/>
          <w:sz w:val="22"/>
          <w:szCs w:val="22"/>
        </w:rPr>
        <w:t>ΚΑΘΑΡΙΟΤΗΤΑΣ &amp; ΠΡΑΣΙΝΟΥ</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rsidR="00582ED2" w:rsidRDefault="00582ED2">
      <w:pPr>
        <w:pStyle w:val="ab"/>
        <w:tabs>
          <w:tab w:val="left" w:pos="0"/>
        </w:tabs>
        <w:spacing w:after="0" w:line="240" w:lineRule="auto"/>
        <w:jc w:val="both"/>
        <w:rPr>
          <w:rFonts w:asciiTheme="minorHAnsi" w:hAnsiTheme="minorHAnsi" w:cstheme="minorHAnsi"/>
          <w:bCs/>
          <w:sz w:val="22"/>
          <w:szCs w:val="22"/>
        </w:rPr>
      </w:pPr>
    </w:p>
    <w:p w:rsidR="00582ED2" w:rsidRDefault="00582ED2">
      <w:pPr>
        <w:pStyle w:val="ab"/>
        <w:spacing w:after="0" w:line="240" w:lineRule="auto"/>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rsidR="00582ED2" w:rsidRDefault="00582ED2">
      <w:pPr>
        <w:jc w:val="both"/>
        <w:rPr>
          <w:rFonts w:asciiTheme="minorHAnsi" w:hAnsiTheme="minorHAnsi" w:cstheme="minorHAnsi"/>
          <w:bCs/>
          <w:sz w:val="22"/>
          <w:szCs w:val="22"/>
        </w:rPr>
      </w:pPr>
    </w:p>
    <w:p w:rsidR="00582ED2" w:rsidRDefault="00582ED2">
      <w:pPr>
        <w:jc w:val="both"/>
        <w:rPr>
          <w:rFonts w:asciiTheme="minorHAnsi" w:hAnsiTheme="minorHAnsi" w:cstheme="minorHAnsi"/>
          <w:sz w:val="22"/>
          <w:szCs w:val="22"/>
        </w:rPr>
      </w:pPr>
    </w:p>
    <w:p w:rsidR="00582ED2" w:rsidRDefault="00582ED2">
      <w:pPr>
        <w:jc w:val="both"/>
        <w:rPr>
          <w:rFonts w:asciiTheme="minorHAnsi" w:hAnsiTheme="minorHAnsi" w:cstheme="minorHAnsi"/>
          <w:sz w:val="22"/>
          <w:szCs w:val="22"/>
        </w:rPr>
      </w:pPr>
    </w:p>
    <w:p w:rsidR="00582ED2" w:rsidRDefault="00582ED2">
      <w:pPr>
        <w:jc w:val="both"/>
        <w:rPr>
          <w:rFonts w:asciiTheme="minorHAnsi" w:hAnsiTheme="minorHAnsi" w:cstheme="minorHAnsi"/>
          <w:sz w:val="22"/>
          <w:szCs w:val="22"/>
        </w:rPr>
      </w:pPr>
    </w:p>
    <w:p w:rsidR="00582ED2" w:rsidRDefault="00582ED2">
      <w:pPr>
        <w:jc w:val="center"/>
        <w:rPr>
          <w:rFonts w:asciiTheme="minorHAnsi" w:hAnsiTheme="minorHAnsi" w:cstheme="minorHAnsi"/>
          <w:sz w:val="22"/>
          <w:szCs w:val="22"/>
        </w:rPr>
      </w:pPr>
    </w:p>
    <w:p w:rsidR="00582ED2" w:rsidRDefault="00582ED2">
      <w:pPr>
        <w:jc w:val="both"/>
        <w:rPr>
          <w:rFonts w:asciiTheme="minorHAnsi" w:hAnsiTheme="minorHAnsi" w:cstheme="minorHAnsi"/>
          <w:sz w:val="22"/>
          <w:szCs w:val="22"/>
        </w:rPr>
      </w:pPr>
    </w:p>
    <w:p w:rsidR="00582ED2" w:rsidRDefault="00582ED2">
      <w:pPr>
        <w:jc w:val="both"/>
        <w:rPr>
          <w:rFonts w:asciiTheme="minorHAnsi" w:hAnsiTheme="minorHAnsi" w:cstheme="minorHAnsi"/>
          <w:sz w:val="22"/>
          <w:szCs w:val="22"/>
        </w:rPr>
      </w:pPr>
    </w:p>
    <w:p w:rsidR="00582ED2" w:rsidRDefault="00582ED2">
      <w:pPr>
        <w:jc w:val="both"/>
        <w:rPr>
          <w:rFonts w:asciiTheme="minorHAnsi" w:hAnsiTheme="minorHAnsi" w:cstheme="minorHAnsi"/>
          <w:sz w:val="22"/>
          <w:szCs w:val="22"/>
        </w:rPr>
      </w:pPr>
    </w:p>
    <w:p w:rsidR="00582ED2" w:rsidRDefault="0032289E">
      <w:pPr>
        <w:jc w:val="center"/>
        <w:rPr>
          <w:rFonts w:asciiTheme="minorHAnsi" w:hAnsiTheme="minorHAnsi" w:cstheme="minorHAnsi"/>
          <w:sz w:val="22"/>
          <w:szCs w:val="22"/>
        </w:rPr>
      </w:pPr>
      <w:r>
        <w:rPr>
          <w:rFonts w:asciiTheme="minorHAnsi" w:hAnsiTheme="minorHAnsi" w:cstheme="minorHAnsi"/>
          <w:sz w:val="22"/>
          <w:szCs w:val="22"/>
        </w:rPr>
        <w:t xml:space="preserve">ΜΕΛΕΤΗ ΠΡΟΜΗΘΕΙΑΣ </w:t>
      </w:r>
    </w:p>
    <w:p w:rsidR="00582ED2" w:rsidRDefault="0032289E">
      <w:pPr>
        <w:jc w:val="center"/>
        <w:rPr>
          <w:rFonts w:asciiTheme="minorHAnsi" w:hAnsiTheme="minorHAnsi" w:cstheme="minorHAnsi"/>
          <w:sz w:val="22"/>
          <w:szCs w:val="22"/>
        </w:rPr>
      </w:pPr>
      <w:r>
        <w:rPr>
          <w:rFonts w:asciiTheme="minorHAnsi" w:hAnsiTheme="minorHAnsi" w:cstheme="minorHAnsi"/>
          <w:sz w:val="22"/>
          <w:szCs w:val="22"/>
        </w:rPr>
        <w:t>ΥΠΗΡΕΣΙΑΣ ΑΠΟΚΟΜΙΔΗΣ (ΣΥΛΛΟΓΗ &amp; ΜΕΤΑΦΟΡΑ)</w:t>
      </w:r>
    </w:p>
    <w:p w:rsidR="00582ED2" w:rsidRDefault="0032289E">
      <w:pPr>
        <w:jc w:val="center"/>
        <w:rPr>
          <w:rFonts w:asciiTheme="minorHAnsi" w:hAnsiTheme="minorHAnsi" w:cstheme="minorHAnsi"/>
          <w:sz w:val="22"/>
          <w:szCs w:val="22"/>
        </w:rPr>
      </w:pPr>
      <w:r>
        <w:rPr>
          <w:rFonts w:asciiTheme="minorHAnsi" w:hAnsiTheme="minorHAnsi" w:cstheme="minorHAnsi"/>
          <w:sz w:val="22"/>
          <w:szCs w:val="22"/>
        </w:rPr>
        <w:t xml:space="preserve">ΒΙΟΑΠΟΔΟΜΗΣΙΜΩΝ </w:t>
      </w:r>
      <w:r w:rsidR="00463A57">
        <w:rPr>
          <w:rFonts w:asciiTheme="minorHAnsi" w:hAnsiTheme="minorHAnsi" w:cstheme="minorHAnsi"/>
          <w:sz w:val="22"/>
          <w:szCs w:val="22"/>
        </w:rPr>
        <w:t>ΥΛΙΚΩΝ</w:t>
      </w:r>
      <w:r w:rsidR="00A45F46">
        <w:rPr>
          <w:rFonts w:asciiTheme="minorHAnsi" w:hAnsiTheme="minorHAnsi" w:cstheme="minorHAnsi"/>
          <w:sz w:val="22"/>
          <w:szCs w:val="22"/>
        </w:rPr>
        <w:t xml:space="preserve"> </w:t>
      </w:r>
      <w:r>
        <w:rPr>
          <w:rFonts w:asciiTheme="minorHAnsi" w:hAnsiTheme="minorHAnsi" w:cstheme="minorHAnsi"/>
          <w:sz w:val="22"/>
          <w:szCs w:val="22"/>
        </w:rPr>
        <w:t xml:space="preserve">ΤΟΥ ΔΗΜΟΥ </w:t>
      </w:r>
    </w:p>
    <w:p w:rsidR="00582ED2" w:rsidRDefault="00582ED2">
      <w:pPr>
        <w:jc w:val="center"/>
        <w:rPr>
          <w:rFonts w:asciiTheme="minorHAnsi" w:hAnsiTheme="minorHAnsi" w:cstheme="minorHAnsi"/>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rPr>
          <w:rFonts w:asciiTheme="minorHAnsi" w:hAnsiTheme="minorHAnsi" w:cstheme="minorHAnsi"/>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582ED2">
      <w:pPr>
        <w:pStyle w:val="ab"/>
        <w:spacing w:after="0" w:line="240" w:lineRule="auto"/>
        <w:jc w:val="center"/>
        <w:rPr>
          <w:rFonts w:asciiTheme="minorHAnsi" w:hAnsiTheme="minorHAnsi" w:cstheme="minorHAnsi"/>
          <w:bCs/>
          <w:sz w:val="22"/>
          <w:szCs w:val="22"/>
        </w:rPr>
      </w:pPr>
    </w:p>
    <w:p w:rsidR="00582ED2" w:rsidRDefault="00C37AA6">
      <w:pPr>
        <w:pStyle w:val="ab"/>
        <w:spacing w:after="0" w:line="240" w:lineRule="auto"/>
        <w:jc w:val="center"/>
        <w:rPr>
          <w:rFonts w:asciiTheme="minorHAnsi" w:hAnsiTheme="minorHAnsi" w:cstheme="minorHAnsi"/>
          <w:sz w:val="22"/>
          <w:szCs w:val="22"/>
        </w:rPr>
      </w:pPr>
      <w:r>
        <w:rPr>
          <w:rFonts w:asciiTheme="minorHAnsi" w:hAnsiTheme="minorHAnsi" w:cstheme="minorHAnsi"/>
          <w:bCs/>
          <w:sz w:val="22"/>
          <w:szCs w:val="22"/>
        </w:rPr>
        <w:t xml:space="preserve">ΜΑΪΟΣ </w:t>
      </w:r>
      <w:r w:rsidR="0032289E">
        <w:rPr>
          <w:rFonts w:asciiTheme="minorHAnsi" w:hAnsiTheme="minorHAnsi" w:cstheme="minorHAnsi"/>
          <w:bCs/>
          <w:sz w:val="22"/>
          <w:szCs w:val="22"/>
        </w:rPr>
        <w:t>2023</w:t>
      </w:r>
    </w:p>
    <w:p w:rsidR="00582ED2" w:rsidRDefault="00582ED2">
      <w:pPr>
        <w:pStyle w:val="ListParagraph1"/>
        <w:ind w:left="360" w:hanging="360"/>
        <w:rPr>
          <w:rFonts w:asciiTheme="minorHAnsi" w:hAnsiTheme="minorHAnsi" w:cstheme="minorHAnsi"/>
          <w:sz w:val="22"/>
          <w:szCs w:val="22"/>
        </w:rPr>
      </w:pPr>
    </w:p>
    <w:p w:rsidR="00582ED2" w:rsidRDefault="00582ED2">
      <w:pPr>
        <w:pStyle w:val="ListParagraph1"/>
        <w:ind w:left="360" w:hanging="360"/>
        <w:rPr>
          <w:rFonts w:asciiTheme="minorHAnsi" w:hAnsiTheme="minorHAnsi" w:cstheme="minorHAnsi"/>
          <w:sz w:val="22"/>
          <w:szCs w:val="22"/>
        </w:rPr>
      </w:pPr>
    </w:p>
    <w:p w:rsidR="00582ED2" w:rsidRDefault="00582ED2">
      <w:pPr>
        <w:rPr>
          <w:rFonts w:asciiTheme="minorHAnsi" w:hAnsiTheme="minorHAnsi" w:cstheme="minorHAnsi"/>
        </w:rPr>
      </w:pPr>
    </w:p>
    <w:p w:rsidR="00582ED2" w:rsidRDefault="00582ED2">
      <w:pPr>
        <w:jc w:val="right"/>
        <w:rPr>
          <w:rFonts w:asciiTheme="minorHAnsi" w:hAnsiTheme="minorHAnsi" w:cstheme="minorHAnsi"/>
        </w:rPr>
      </w:pPr>
    </w:p>
    <w:p w:rsidR="00582ED2" w:rsidRDefault="0032289E">
      <w:pPr>
        <w:pStyle w:val="1"/>
        <w:spacing w:before="0" w:after="0"/>
        <w:rPr>
          <w:rFonts w:asciiTheme="minorHAnsi" w:hAnsiTheme="minorHAnsi" w:cstheme="minorHAnsi"/>
          <w:b w:val="0"/>
          <w:bCs w:val="0"/>
          <w:sz w:val="22"/>
          <w:szCs w:val="22"/>
        </w:rPr>
      </w:pPr>
      <w:r>
        <w:rPr>
          <w:rFonts w:asciiTheme="minorHAnsi" w:hAnsiTheme="minorHAnsi" w:cstheme="minorHAnsi"/>
          <w:b w:val="0"/>
          <w:bCs w:val="0"/>
          <w:sz w:val="22"/>
          <w:szCs w:val="22"/>
        </w:rPr>
        <w:lastRenderedPageBreak/>
        <w:t>ΔΗΜΟΣ ΔΙΟΝΥΣΟΥ</w:t>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t xml:space="preserve">ΠΡΟΜΗΘΕΙΑ ΥΠΗΡΕΣΙΑΣ ΑΠΟΚΟΜΙΔΗΣ </w:t>
      </w:r>
    </w:p>
    <w:p w:rsidR="00582ED2" w:rsidRDefault="0032289E">
      <w:pPr>
        <w:pStyle w:val="1"/>
        <w:spacing w:before="0" w:after="0"/>
        <w:ind w:left="5040" w:hanging="5040"/>
        <w:rPr>
          <w:rFonts w:asciiTheme="minorHAnsi" w:hAnsiTheme="minorHAnsi" w:cstheme="minorHAnsi"/>
          <w:b w:val="0"/>
          <w:bCs w:val="0"/>
          <w:sz w:val="22"/>
          <w:szCs w:val="22"/>
        </w:rPr>
      </w:pPr>
      <w:r>
        <w:rPr>
          <w:rFonts w:asciiTheme="minorHAnsi" w:hAnsiTheme="minorHAnsi" w:cstheme="minorHAnsi"/>
          <w:b w:val="0"/>
          <w:bCs w:val="0"/>
          <w:sz w:val="22"/>
          <w:szCs w:val="22"/>
        </w:rPr>
        <w:t>ΔΙΕΥΘΥΝΣΗ ΠΕΡΙΒΑΛΛΟΝΤΟΣ</w:t>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sz w:val="22"/>
          <w:szCs w:val="22"/>
        </w:rPr>
        <w:t xml:space="preserve">(ΣΥΛΛΟΓΗ &amp; ΜΕΤΑΦΟΡΑ) </w:t>
      </w:r>
      <w:r>
        <w:rPr>
          <w:rFonts w:asciiTheme="minorHAnsi" w:hAnsiTheme="minorHAnsi" w:cstheme="minorHAnsi"/>
          <w:b w:val="0"/>
          <w:bCs w:val="0"/>
          <w:sz w:val="22"/>
          <w:szCs w:val="22"/>
        </w:rPr>
        <w:t xml:space="preserve">ΒΙΟΑΠΟΔΟΜΗΣΙΜΩΝ </w:t>
      </w:r>
    </w:p>
    <w:p w:rsidR="00582ED2" w:rsidRDefault="0032289E">
      <w:pPr>
        <w:pStyle w:val="1"/>
        <w:spacing w:before="0" w:after="0"/>
        <w:ind w:left="5040" w:hanging="5040"/>
        <w:rPr>
          <w:rFonts w:asciiTheme="minorHAnsi" w:hAnsiTheme="minorHAnsi" w:cstheme="minorHAnsi"/>
          <w:b w:val="0"/>
          <w:sz w:val="22"/>
          <w:szCs w:val="22"/>
        </w:rPr>
      </w:pPr>
      <w:r>
        <w:rPr>
          <w:rFonts w:asciiTheme="minorHAnsi" w:hAnsiTheme="minorHAnsi" w:cstheme="minorHAnsi"/>
          <w:b w:val="0"/>
          <w:bCs w:val="0"/>
          <w:sz w:val="22"/>
          <w:szCs w:val="22"/>
        </w:rPr>
        <w:t>ΚΑΘΑΡΙΟΤΗΤΑΣ &amp; ΠΡΑΣΙΝΟΥ</w:t>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sidR="00463A57">
        <w:rPr>
          <w:rFonts w:asciiTheme="minorHAnsi" w:hAnsiTheme="minorHAnsi" w:cstheme="minorHAnsi"/>
          <w:b w:val="0"/>
          <w:bCs w:val="0"/>
          <w:sz w:val="22"/>
          <w:szCs w:val="22"/>
        </w:rPr>
        <w:t>ΥΛΙΚΩΝ</w:t>
      </w:r>
      <w:r>
        <w:rPr>
          <w:rFonts w:asciiTheme="minorHAnsi" w:hAnsiTheme="minorHAnsi" w:cstheme="minorHAnsi"/>
          <w:b w:val="0"/>
          <w:bCs w:val="0"/>
          <w:sz w:val="22"/>
          <w:szCs w:val="22"/>
        </w:rPr>
        <w:t xml:space="preserve"> ΤΟΥ ΔΗΜΟΥ </w:t>
      </w:r>
    </w:p>
    <w:p w:rsidR="00582ED2" w:rsidRDefault="00582ED2">
      <w:pPr>
        <w:pStyle w:val="1"/>
        <w:spacing w:before="0" w:after="0"/>
        <w:jc w:val="center"/>
        <w:rPr>
          <w:rFonts w:asciiTheme="minorHAnsi" w:hAnsiTheme="minorHAnsi" w:cstheme="minorHAnsi"/>
          <w:bCs w:val="0"/>
          <w:sz w:val="22"/>
          <w:szCs w:val="22"/>
        </w:rPr>
      </w:pPr>
    </w:p>
    <w:p w:rsidR="00582ED2" w:rsidRDefault="00582ED2">
      <w:pPr>
        <w:pStyle w:val="1"/>
        <w:spacing w:before="0" w:after="0"/>
        <w:jc w:val="center"/>
        <w:rPr>
          <w:rFonts w:asciiTheme="minorHAnsi" w:hAnsiTheme="minorHAnsi" w:cstheme="minorHAnsi"/>
          <w:b w:val="0"/>
          <w:bCs w:val="0"/>
          <w:sz w:val="22"/>
          <w:szCs w:val="22"/>
        </w:rPr>
      </w:pPr>
    </w:p>
    <w:p w:rsidR="00582ED2" w:rsidRDefault="0032289E">
      <w:pPr>
        <w:pStyle w:val="1"/>
        <w:spacing w:before="0" w:after="0"/>
        <w:jc w:val="center"/>
        <w:rPr>
          <w:rFonts w:asciiTheme="minorHAnsi" w:hAnsiTheme="minorHAnsi" w:cstheme="minorHAnsi"/>
          <w:b w:val="0"/>
          <w:sz w:val="22"/>
          <w:szCs w:val="22"/>
        </w:rPr>
      </w:pPr>
      <w:r>
        <w:rPr>
          <w:rFonts w:asciiTheme="minorHAnsi" w:hAnsiTheme="minorHAnsi" w:cstheme="minorHAnsi"/>
          <w:b w:val="0"/>
          <w:bCs w:val="0"/>
          <w:sz w:val="22"/>
          <w:szCs w:val="22"/>
        </w:rPr>
        <w:t>Α.ΤΕΧΝΙΚΗ ΕΚΘΕΣΗ</w:t>
      </w:r>
    </w:p>
    <w:p w:rsidR="00582ED2" w:rsidRDefault="00582ED2">
      <w:pPr>
        <w:pStyle w:val="1"/>
        <w:spacing w:before="0" w:after="0"/>
        <w:jc w:val="both"/>
        <w:rPr>
          <w:rFonts w:asciiTheme="minorHAnsi" w:hAnsiTheme="minorHAnsi" w:cstheme="minorHAnsi"/>
          <w:b w:val="0"/>
          <w:sz w:val="22"/>
          <w:szCs w:val="22"/>
        </w:rPr>
      </w:pPr>
    </w:p>
    <w:p w:rsidR="00582ED2" w:rsidRDefault="0032289E">
      <w:pPr>
        <w:pStyle w:val="11"/>
        <w:spacing w:after="0" w:line="240" w:lineRule="auto"/>
        <w:jc w:val="both"/>
        <w:rPr>
          <w:rStyle w:val="Char3"/>
          <w:rFonts w:asciiTheme="minorHAnsi" w:hAnsiTheme="minorHAnsi" w:cstheme="minorHAnsi"/>
          <w:sz w:val="22"/>
          <w:szCs w:val="22"/>
          <w:lang w:eastAsia="zh-CN"/>
        </w:rPr>
      </w:pPr>
      <w:r>
        <w:rPr>
          <w:rStyle w:val="Char3"/>
          <w:rFonts w:asciiTheme="minorHAnsi" w:hAnsiTheme="minorHAnsi" w:cstheme="minorHAnsi"/>
          <w:sz w:val="22"/>
          <w:szCs w:val="22"/>
          <w:lang w:eastAsia="zh-CN"/>
        </w:rPr>
        <w:t>1. ΓΕΝΙΚΑ</w:t>
      </w:r>
    </w:p>
    <w:p w:rsidR="00582ED2" w:rsidRDefault="00582ED2">
      <w:pPr>
        <w:pStyle w:val="11"/>
        <w:spacing w:after="0" w:line="240" w:lineRule="auto"/>
        <w:jc w:val="both"/>
        <w:rPr>
          <w:rStyle w:val="Char3"/>
          <w:rFonts w:asciiTheme="minorHAnsi" w:hAnsiTheme="minorHAnsi" w:cstheme="minorHAnsi"/>
          <w:sz w:val="22"/>
          <w:szCs w:val="22"/>
          <w:lang w:eastAsia="zh-CN"/>
        </w:rPr>
      </w:pP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Η παρούσα Μελέτη συντάσσεται προκειμένου ο Δήμος να συμβληθεί με ανάδοχο</w:t>
      </w:r>
      <w:r w:rsidR="00A45F46">
        <w:rPr>
          <w:rFonts w:asciiTheme="minorHAnsi" w:hAnsiTheme="minorHAnsi" w:cstheme="minorHAnsi"/>
          <w:sz w:val="22"/>
          <w:szCs w:val="22"/>
        </w:rPr>
        <w:t xml:space="preserve"> </w:t>
      </w:r>
      <w:r>
        <w:rPr>
          <w:rFonts w:asciiTheme="minorHAnsi" w:hAnsiTheme="minorHAnsi" w:cstheme="minorHAnsi"/>
          <w:sz w:val="22"/>
          <w:szCs w:val="22"/>
        </w:rPr>
        <w:t>για την παροχή υπηρεσίας αποκομιδής</w:t>
      </w:r>
      <w:r w:rsidR="00A45F46">
        <w:rPr>
          <w:rFonts w:asciiTheme="minorHAnsi" w:hAnsiTheme="minorHAnsi" w:cstheme="minorHAnsi"/>
          <w:sz w:val="22"/>
          <w:szCs w:val="22"/>
        </w:rPr>
        <w:t xml:space="preserve"> </w:t>
      </w:r>
      <w:r>
        <w:rPr>
          <w:rFonts w:asciiTheme="minorHAnsi" w:hAnsiTheme="minorHAnsi" w:cstheme="minorHAnsi"/>
          <w:sz w:val="22"/>
          <w:szCs w:val="22"/>
        </w:rPr>
        <w:t xml:space="preserve">(συλλογή και μεταφορά) </w:t>
      </w:r>
      <w:proofErr w:type="spellStart"/>
      <w:r>
        <w:rPr>
          <w:rFonts w:asciiTheme="minorHAnsi" w:hAnsiTheme="minorHAnsi" w:cstheme="minorHAnsi"/>
          <w:sz w:val="22"/>
          <w:szCs w:val="22"/>
        </w:rPr>
        <w:t>βιοαποδομήσιμων</w:t>
      </w:r>
      <w:proofErr w:type="spellEnd"/>
      <w:r w:rsidR="00A45F46">
        <w:rPr>
          <w:rFonts w:asciiTheme="minorHAnsi" w:hAnsiTheme="minorHAnsi" w:cstheme="minorHAnsi"/>
          <w:sz w:val="22"/>
          <w:szCs w:val="22"/>
        </w:rPr>
        <w:t xml:space="preserve"> </w:t>
      </w:r>
      <w:r w:rsidR="00463A57">
        <w:rPr>
          <w:rFonts w:asciiTheme="minorHAnsi" w:hAnsiTheme="minorHAnsi" w:cstheme="minorHAnsi"/>
          <w:sz w:val="22"/>
          <w:szCs w:val="22"/>
        </w:rPr>
        <w:t>υλικών</w:t>
      </w:r>
      <w:r>
        <w:rPr>
          <w:rFonts w:asciiTheme="minorHAnsi" w:hAnsiTheme="minorHAnsi" w:cstheme="minorHAnsi"/>
          <w:sz w:val="22"/>
          <w:szCs w:val="22"/>
        </w:rPr>
        <w:t xml:space="preserve"> του Δήμου.</w:t>
      </w: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Σημειώνεται ότι το 2021 ο Δήμος Διονύσου λόγω του έντονου καταστροφικού καιρικού φαινομένου «ΜΗΔΕΙΑ» (στις 15.2.2021) είχε κηρυχθεί σε Κατάστασης Έκτακτης Ανάγκης Πολιτικής Προστασίας (</w:t>
      </w:r>
      <w:r>
        <w:rPr>
          <w:rFonts w:asciiTheme="minorHAnsi" w:hAnsiTheme="minorHAnsi" w:cstheme="minorHAnsi"/>
          <w:color w:val="000000"/>
          <w:sz w:val="22"/>
          <w:szCs w:val="22"/>
        </w:rPr>
        <w:t>ΑΔΑ: ΡΡΨ846ΜΤΛΒ-0Β3)</w:t>
      </w:r>
      <w:r w:rsidR="00A45F46">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η οποία με τις παρατάσεις της, πέντε (5) συνολικά, ίσχυσε μέχρι και </w:t>
      </w:r>
      <w:r>
        <w:rPr>
          <w:rFonts w:asciiTheme="minorHAnsi" w:hAnsiTheme="minorHAnsi" w:cstheme="minorHAnsi"/>
          <w:color w:val="000000"/>
          <w:sz w:val="22"/>
          <w:szCs w:val="22"/>
        </w:rPr>
        <w:t>έως τις 17.8.2021</w:t>
      </w:r>
      <w:r>
        <w:rPr>
          <w:rFonts w:asciiTheme="minorHAnsi" w:hAnsiTheme="minorHAnsi" w:cstheme="minorHAnsi"/>
          <w:sz w:val="22"/>
          <w:szCs w:val="22"/>
        </w:rPr>
        <w:t xml:space="preserve">. </w:t>
      </w: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Στη συνέχεια, ο Δήμος στις 22.6.2022</w:t>
      </w:r>
      <w:r w:rsidR="00A45F46">
        <w:rPr>
          <w:rFonts w:asciiTheme="minorHAnsi" w:hAnsiTheme="minorHAnsi" w:cstheme="minorHAnsi"/>
          <w:sz w:val="22"/>
          <w:szCs w:val="22"/>
        </w:rPr>
        <w:t xml:space="preserve"> </w:t>
      </w:r>
      <w:r>
        <w:rPr>
          <w:rFonts w:asciiTheme="minorHAnsi" w:hAnsiTheme="minorHAnsi" w:cstheme="minorHAnsi"/>
          <w:sz w:val="22"/>
          <w:szCs w:val="22"/>
        </w:rPr>
        <w:t>με την Απόφαση του Γ.Γ. Πολιτικής Προστασίας (ΑΔΑ: 6Φ9Υ46ΝΠΙΘ-109) κηρύχθηκε σε Κατάσταση Ειδικής Κινητοποίησης Πολιτικής Προστασίας (με ισχύ έως 1.8.2022) προκειμένου να λάβει τα απαραίτητα μέτρα για την προστασία της ζωής και της περιουσίας των πολιτών, των υποδομών και του φυσικού περιβάλλοντος λόγω επαπειλούμενου κινδύνου από την εκδήλωση δασικών πυρκαγιών.</w:t>
      </w:r>
    </w:p>
    <w:p w:rsidR="00582ED2" w:rsidRDefault="00582ED2">
      <w:pPr>
        <w:jc w:val="both"/>
        <w:rPr>
          <w:rFonts w:asciiTheme="minorHAnsi" w:hAnsiTheme="minorHAnsi" w:cstheme="minorHAnsi"/>
          <w:sz w:val="22"/>
          <w:szCs w:val="22"/>
        </w:rPr>
      </w:pPr>
    </w:p>
    <w:p w:rsidR="00582ED2" w:rsidRDefault="00A45F46">
      <w:pPr>
        <w:jc w:val="both"/>
        <w:rPr>
          <w:rFonts w:asciiTheme="minorHAnsi" w:hAnsiTheme="minorHAnsi" w:cstheme="minorHAnsi"/>
          <w:sz w:val="22"/>
          <w:szCs w:val="22"/>
        </w:rPr>
      </w:pPr>
      <w:r>
        <w:rPr>
          <w:rFonts w:asciiTheme="minorHAnsi" w:hAnsiTheme="minorHAnsi" w:cstheme="minorHAnsi"/>
          <w:sz w:val="22"/>
          <w:szCs w:val="22"/>
        </w:rPr>
        <w:t>Περαιτέρω,</w:t>
      </w:r>
      <w:r w:rsidR="0032289E">
        <w:rPr>
          <w:rFonts w:asciiTheme="minorHAnsi" w:hAnsiTheme="minorHAnsi" w:cstheme="minorHAnsi"/>
          <w:sz w:val="22"/>
          <w:szCs w:val="22"/>
        </w:rPr>
        <w:t xml:space="preserve"> λόγω των καταστροφικών πυρκαγιών του Ιουλίου - Αυγούστου 2021, ο Δήμος κηρύχθηκε σε (νέα) Κατάστασης Έκτακτης Ανάγκης Πολιτικής Προστασίας (ΑΔΑ: 6Σ9446ΜΤΛΒ-52Ε) η οποία έλαβε κατόπιν τρεις (3) παρατάσεις και είναι σε ισχύ μέχρι και </w:t>
      </w:r>
      <w:r w:rsidR="0032289E">
        <w:rPr>
          <w:rFonts w:asciiTheme="minorHAnsi" w:hAnsiTheme="minorHAnsi" w:cstheme="minorHAnsi"/>
          <w:sz w:val="22"/>
          <w:szCs w:val="22"/>
          <w:u w:val="single"/>
        </w:rPr>
        <w:t>27.7.2023</w:t>
      </w:r>
      <w:r w:rsidR="0032289E">
        <w:rPr>
          <w:rFonts w:asciiTheme="minorHAnsi" w:hAnsiTheme="minorHAnsi" w:cstheme="minorHAnsi"/>
          <w:sz w:val="22"/>
          <w:szCs w:val="22"/>
        </w:rPr>
        <w:t xml:space="preserve"> (η πλέον πρόσφατη παράταση έχει ΑΔΑ: 9ΩΒ746ΝΠΙΘ-Κ8Β).</w:t>
      </w:r>
    </w:p>
    <w:p w:rsidR="00582ED2" w:rsidRDefault="00582ED2">
      <w:pPr>
        <w:jc w:val="both"/>
        <w:rPr>
          <w:rFonts w:asciiTheme="minorHAnsi" w:hAnsiTheme="minorHAnsi" w:cstheme="minorHAnsi"/>
          <w:sz w:val="22"/>
          <w:szCs w:val="22"/>
        </w:rPr>
      </w:pPr>
    </w:p>
    <w:p w:rsidR="00582ED2" w:rsidRDefault="00582ED2">
      <w:pPr>
        <w:jc w:val="both"/>
        <w:rPr>
          <w:rFonts w:asciiTheme="minorHAnsi" w:hAnsiTheme="minorHAnsi" w:cstheme="minorHAnsi"/>
          <w:sz w:val="22"/>
          <w:szCs w:val="22"/>
        </w:rPr>
      </w:pPr>
    </w:p>
    <w:p w:rsidR="00582ED2" w:rsidRDefault="0032289E">
      <w:pPr>
        <w:numPr>
          <w:ilvl w:val="1"/>
          <w:numId w:val="4"/>
        </w:numPr>
        <w:ind w:left="567" w:hanging="567"/>
        <w:rPr>
          <w:rFonts w:asciiTheme="minorHAnsi" w:hAnsiTheme="minorHAnsi" w:cstheme="minorHAnsi"/>
          <w:sz w:val="22"/>
          <w:szCs w:val="22"/>
        </w:rPr>
      </w:pPr>
      <w:r>
        <w:rPr>
          <w:rFonts w:asciiTheme="minorHAnsi" w:hAnsiTheme="minorHAnsi" w:cstheme="minorHAnsi"/>
          <w:sz w:val="22"/>
          <w:szCs w:val="22"/>
        </w:rPr>
        <w:t xml:space="preserve">ΒΙΟΑΠΟΔΟΜΗΣΙΜΑ </w:t>
      </w:r>
      <w:r w:rsidR="00A45F46">
        <w:rPr>
          <w:rFonts w:asciiTheme="minorHAnsi" w:hAnsiTheme="minorHAnsi" w:cstheme="minorHAnsi"/>
          <w:sz w:val="22"/>
          <w:szCs w:val="22"/>
        </w:rPr>
        <w:t>ΥΛΙΚΑ</w:t>
      </w:r>
    </w:p>
    <w:p w:rsidR="00582ED2" w:rsidRDefault="00582ED2">
      <w:pPr>
        <w:rPr>
          <w:rFonts w:asciiTheme="minorHAnsi" w:hAnsiTheme="minorHAnsi" w:cstheme="minorHAnsi"/>
          <w:sz w:val="22"/>
          <w:szCs w:val="22"/>
        </w:rPr>
      </w:pPr>
    </w:p>
    <w:p w:rsidR="00582ED2" w:rsidRDefault="0032289E">
      <w:pPr>
        <w:pStyle w:val="11"/>
        <w:spacing w:after="0" w:line="240" w:lineRule="auto"/>
        <w:jc w:val="both"/>
        <w:rPr>
          <w:rStyle w:val="Char3"/>
          <w:rFonts w:asciiTheme="minorHAnsi" w:hAnsiTheme="minorHAnsi" w:cstheme="minorHAnsi"/>
          <w:sz w:val="22"/>
          <w:szCs w:val="22"/>
          <w:lang w:eastAsia="zh-CN"/>
        </w:rPr>
      </w:pPr>
      <w:r>
        <w:rPr>
          <w:rStyle w:val="Char3"/>
          <w:rFonts w:asciiTheme="minorHAnsi" w:hAnsiTheme="minorHAnsi" w:cstheme="minorHAnsi"/>
          <w:sz w:val="22"/>
          <w:szCs w:val="22"/>
          <w:lang w:eastAsia="zh-CN"/>
        </w:rPr>
        <w:t>Ο Δήμος Διονύσου έχει σημαντικό ποσοστό κάλυψης πρασίνου – είναι ο πλέον «πράσινος» Δήμος του Νομού Αττικής λόγω της γεωγραφικής του θέσης εντός των ορεινών όγκων της Πάρνηθας και της Πεντέλης.</w:t>
      </w:r>
    </w:p>
    <w:p w:rsidR="00582ED2" w:rsidRDefault="00582ED2">
      <w:pPr>
        <w:pStyle w:val="11"/>
        <w:spacing w:after="0" w:line="240" w:lineRule="auto"/>
        <w:jc w:val="both"/>
        <w:rPr>
          <w:rStyle w:val="Char3"/>
          <w:rFonts w:asciiTheme="minorHAnsi" w:hAnsiTheme="minorHAnsi" w:cstheme="minorHAnsi"/>
          <w:sz w:val="22"/>
          <w:szCs w:val="22"/>
          <w:lang w:eastAsia="zh-CN"/>
        </w:rPr>
      </w:pP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 xml:space="preserve">Τα </w:t>
      </w:r>
      <w:proofErr w:type="spellStart"/>
      <w:r>
        <w:rPr>
          <w:rFonts w:asciiTheme="minorHAnsi" w:hAnsiTheme="minorHAnsi" w:cstheme="minorHAnsi"/>
          <w:sz w:val="22"/>
          <w:szCs w:val="22"/>
        </w:rPr>
        <w:t>βιοποδομήσιμα</w:t>
      </w:r>
      <w:proofErr w:type="spellEnd"/>
      <w:r w:rsidR="00463A57">
        <w:rPr>
          <w:rFonts w:asciiTheme="minorHAnsi" w:hAnsiTheme="minorHAnsi" w:cstheme="minorHAnsi"/>
          <w:sz w:val="22"/>
          <w:szCs w:val="22"/>
        </w:rPr>
        <w:t xml:space="preserve"> υλικά</w:t>
      </w:r>
      <w:r>
        <w:rPr>
          <w:rFonts w:asciiTheme="minorHAnsi" w:hAnsiTheme="minorHAnsi" w:cstheme="minorHAnsi"/>
          <w:sz w:val="22"/>
          <w:szCs w:val="22"/>
        </w:rPr>
        <w:t xml:space="preserve"> του Δήμου συνίστανται:</w:t>
      </w:r>
    </w:p>
    <w:p w:rsidR="00582ED2" w:rsidRDefault="0032289E">
      <w:pPr>
        <w:pStyle w:val="af1"/>
        <w:numPr>
          <w:ilvl w:val="0"/>
          <w:numId w:val="8"/>
        </w:numPr>
        <w:jc w:val="both"/>
        <w:rPr>
          <w:rFonts w:asciiTheme="minorHAnsi" w:hAnsiTheme="minorHAnsi" w:cstheme="minorHAnsi"/>
          <w:sz w:val="22"/>
          <w:szCs w:val="22"/>
        </w:rPr>
      </w:pPr>
      <w:r>
        <w:rPr>
          <w:rStyle w:val="Char3"/>
          <w:rFonts w:asciiTheme="minorHAnsi" w:hAnsiTheme="minorHAnsi" w:cstheme="minorHAnsi"/>
          <w:sz w:val="22"/>
          <w:szCs w:val="22"/>
        </w:rPr>
        <w:t>στα προϊόντα κλαδέματος, κοπών</w:t>
      </w:r>
      <w:r w:rsidR="00A45F46">
        <w:rPr>
          <w:rStyle w:val="Char3"/>
          <w:rFonts w:asciiTheme="minorHAnsi" w:hAnsiTheme="minorHAnsi" w:cstheme="minorHAnsi"/>
          <w:sz w:val="22"/>
          <w:szCs w:val="22"/>
        </w:rPr>
        <w:t xml:space="preserve"> </w:t>
      </w:r>
      <w:r>
        <w:rPr>
          <w:rStyle w:val="Char3"/>
          <w:rFonts w:asciiTheme="minorHAnsi" w:hAnsiTheme="minorHAnsi" w:cstheme="minorHAnsi"/>
          <w:sz w:val="22"/>
          <w:szCs w:val="22"/>
        </w:rPr>
        <w:t xml:space="preserve">και λοιπά απορρίμματα φυτικής προέλευσης </w:t>
      </w:r>
      <w:r>
        <w:rPr>
          <w:rFonts w:asciiTheme="minorHAnsi" w:hAnsiTheme="minorHAnsi" w:cstheme="minorHAnsi"/>
          <w:sz w:val="22"/>
          <w:szCs w:val="22"/>
        </w:rPr>
        <w:t xml:space="preserve">(πχ σακούλες με πούσια, </w:t>
      </w:r>
      <w:proofErr w:type="spellStart"/>
      <w:r>
        <w:rPr>
          <w:rFonts w:asciiTheme="minorHAnsi" w:hAnsiTheme="minorHAnsi" w:cstheme="minorHAnsi"/>
          <w:sz w:val="22"/>
          <w:szCs w:val="22"/>
        </w:rPr>
        <w:t>κ.λπ</w:t>
      </w:r>
      <w:proofErr w:type="spellEnd"/>
      <w:r>
        <w:rPr>
          <w:rFonts w:asciiTheme="minorHAnsi" w:hAnsiTheme="minorHAnsi" w:cstheme="minorHAnsi"/>
          <w:sz w:val="22"/>
          <w:szCs w:val="22"/>
        </w:rPr>
        <w:t xml:space="preserve">) που </w:t>
      </w:r>
      <w:r>
        <w:rPr>
          <w:rStyle w:val="Char3"/>
          <w:rFonts w:asciiTheme="minorHAnsi" w:hAnsiTheme="minorHAnsi" w:cstheme="minorHAnsi"/>
          <w:sz w:val="22"/>
          <w:szCs w:val="22"/>
        </w:rPr>
        <w:t>εναποτίθεται καθημερινά και καθ’ όλη τη διάρκεια του έτους από τους κατοίκους στις οδούς, και</w:t>
      </w:r>
    </w:p>
    <w:p w:rsidR="00582ED2" w:rsidRDefault="0032289E">
      <w:pPr>
        <w:pStyle w:val="af1"/>
        <w:numPr>
          <w:ilvl w:val="0"/>
          <w:numId w:val="8"/>
        </w:numPr>
        <w:jc w:val="both"/>
        <w:rPr>
          <w:rFonts w:asciiTheme="minorHAnsi" w:hAnsiTheme="minorHAnsi" w:cstheme="minorHAnsi"/>
          <w:sz w:val="22"/>
          <w:szCs w:val="22"/>
        </w:rPr>
      </w:pPr>
      <w:r>
        <w:rPr>
          <w:rFonts w:asciiTheme="minorHAnsi" w:hAnsiTheme="minorHAnsi" w:cstheme="minorHAnsi"/>
          <w:sz w:val="22"/>
          <w:szCs w:val="22"/>
        </w:rPr>
        <w:t xml:space="preserve">στα συναφή απορρίμματα από τα συνεργεία εργατών του Δήμου που έχουν την ευθύνη περιποίησης των πάρκων, παρτεριών και λοιπών χώρων πρασίνου, π.χ. </w:t>
      </w:r>
      <w:r w:rsidR="00362B02">
        <w:rPr>
          <w:rFonts w:asciiTheme="minorHAnsi" w:hAnsiTheme="minorHAnsi" w:cstheme="minorHAnsi"/>
          <w:sz w:val="22"/>
          <w:szCs w:val="22"/>
        </w:rPr>
        <w:t xml:space="preserve">στις </w:t>
      </w:r>
      <w:r>
        <w:rPr>
          <w:rFonts w:asciiTheme="minorHAnsi" w:hAnsiTheme="minorHAnsi" w:cstheme="minorHAnsi"/>
          <w:sz w:val="22"/>
          <w:szCs w:val="22"/>
        </w:rPr>
        <w:t>παιδικές χαρές</w:t>
      </w:r>
      <w:r w:rsidR="00362B02">
        <w:rPr>
          <w:rFonts w:asciiTheme="minorHAnsi" w:hAnsiTheme="minorHAnsi" w:cstheme="minorHAnsi"/>
          <w:sz w:val="22"/>
          <w:szCs w:val="22"/>
        </w:rPr>
        <w:t>, κλπ</w:t>
      </w:r>
      <w:r>
        <w:rPr>
          <w:rFonts w:asciiTheme="minorHAnsi" w:hAnsiTheme="minorHAnsi" w:cstheme="minorHAnsi"/>
          <w:sz w:val="22"/>
          <w:szCs w:val="22"/>
        </w:rPr>
        <w:t>.</w:t>
      </w:r>
    </w:p>
    <w:p w:rsidR="00582ED2" w:rsidRDefault="00582ED2">
      <w:pPr>
        <w:jc w:val="both"/>
        <w:rPr>
          <w:rFonts w:asciiTheme="minorHAnsi" w:hAnsiTheme="minorHAnsi" w:cstheme="minorHAnsi"/>
          <w:sz w:val="22"/>
          <w:szCs w:val="22"/>
        </w:rPr>
      </w:pPr>
    </w:p>
    <w:p w:rsidR="00582ED2" w:rsidRDefault="0032289E">
      <w:pPr>
        <w:jc w:val="both"/>
        <w:rPr>
          <w:rStyle w:val="Char3"/>
          <w:rFonts w:asciiTheme="minorHAnsi" w:hAnsiTheme="minorHAnsi" w:cstheme="minorHAnsi"/>
          <w:sz w:val="22"/>
          <w:szCs w:val="22"/>
          <w:lang w:eastAsia="zh-CN"/>
        </w:rPr>
      </w:pPr>
      <w:r>
        <w:rPr>
          <w:rFonts w:asciiTheme="minorHAnsi" w:hAnsiTheme="minorHAnsi" w:cstheme="minorHAnsi"/>
          <w:sz w:val="22"/>
          <w:szCs w:val="22"/>
        </w:rPr>
        <w:t xml:space="preserve">Η ποσότητα των εν λόγω </w:t>
      </w:r>
      <w:r w:rsidR="00362B02">
        <w:rPr>
          <w:rFonts w:asciiTheme="minorHAnsi" w:hAnsiTheme="minorHAnsi" w:cstheme="minorHAnsi"/>
          <w:sz w:val="22"/>
          <w:szCs w:val="22"/>
        </w:rPr>
        <w:t>υλικώ</w:t>
      </w:r>
      <w:r>
        <w:rPr>
          <w:rFonts w:asciiTheme="minorHAnsi" w:hAnsiTheme="minorHAnsi" w:cstheme="minorHAnsi"/>
          <w:sz w:val="22"/>
          <w:szCs w:val="22"/>
        </w:rPr>
        <w:t>ν στο Δήμο Διονύσου μ</w:t>
      </w:r>
      <w:r>
        <w:rPr>
          <w:rStyle w:val="Char3"/>
          <w:rFonts w:asciiTheme="minorHAnsi" w:hAnsiTheme="minorHAnsi" w:cstheme="minorHAnsi"/>
          <w:sz w:val="22"/>
          <w:szCs w:val="22"/>
          <w:lang w:eastAsia="zh-CN"/>
        </w:rPr>
        <w:t>ετά την πυρκαγιά στην Ανατολική Αττική (Μάτι) τον Ιούλιο του 2018 έχει σχεδόν διπλασιαστεί – η δε απομάκρυνσή τους πρέπει να γίνεται τακτικά και αποτελεσματικά, επειδή αυτά ως εκ της φύσεως τους (ογκώδη)</w:t>
      </w:r>
      <w:r w:rsidR="00A45F46">
        <w:rPr>
          <w:rStyle w:val="Char3"/>
          <w:rFonts w:asciiTheme="minorHAnsi" w:hAnsiTheme="minorHAnsi" w:cstheme="minorHAnsi"/>
          <w:sz w:val="22"/>
          <w:szCs w:val="22"/>
          <w:lang w:eastAsia="zh-CN"/>
        </w:rPr>
        <w:t xml:space="preserve"> </w:t>
      </w:r>
      <w:r>
        <w:rPr>
          <w:rStyle w:val="Char3"/>
          <w:rFonts w:asciiTheme="minorHAnsi" w:hAnsiTheme="minorHAnsi" w:cstheme="minorHAnsi"/>
          <w:sz w:val="22"/>
          <w:szCs w:val="22"/>
          <w:lang w:eastAsia="zh-CN"/>
        </w:rPr>
        <w:t>διακόπτουν ή  εμποδίζουν την κυκλοφορία,</w:t>
      </w:r>
      <w:r w:rsidR="006F7D02">
        <w:rPr>
          <w:rStyle w:val="Char3"/>
          <w:rFonts w:asciiTheme="minorHAnsi" w:hAnsiTheme="minorHAnsi" w:cstheme="minorHAnsi"/>
          <w:sz w:val="22"/>
          <w:szCs w:val="22"/>
          <w:lang w:eastAsia="zh-CN"/>
        </w:rPr>
        <w:t xml:space="preserve"> </w:t>
      </w:r>
      <w:r>
        <w:rPr>
          <w:rStyle w:val="Char3"/>
          <w:rFonts w:asciiTheme="minorHAnsi" w:hAnsiTheme="minorHAnsi" w:cstheme="minorHAnsi"/>
          <w:sz w:val="22"/>
          <w:szCs w:val="22"/>
          <w:lang w:eastAsia="zh-CN"/>
        </w:rPr>
        <w:t>ιδιαίτερα στις πολλές οδούς του Δήμου που έχουν μικρό πλάτος,</w:t>
      </w:r>
      <w:r w:rsidR="006F7D02">
        <w:rPr>
          <w:rStyle w:val="Char3"/>
          <w:rFonts w:asciiTheme="minorHAnsi" w:hAnsiTheme="minorHAnsi" w:cstheme="minorHAnsi"/>
          <w:sz w:val="22"/>
          <w:szCs w:val="22"/>
          <w:lang w:eastAsia="zh-CN"/>
        </w:rPr>
        <w:t xml:space="preserve"> </w:t>
      </w:r>
      <w:r>
        <w:rPr>
          <w:rStyle w:val="Char3"/>
          <w:rFonts w:asciiTheme="minorHAnsi" w:hAnsiTheme="minorHAnsi" w:cstheme="minorHAnsi"/>
          <w:sz w:val="22"/>
          <w:szCs w:val="22"/>
          <w:lang w:eastAsia="zh-CN"/>
        </w:rPr>
        <w:t>και παράλληλα συνιστούν κίνδυνο πρόκλησης ατυχημάτων, ενώ η τυχόν καθυστέρηση απομάκρυνσής τους δημιουργεί προβλήματα στην ποιότητα ζωής και διαμαρτυρίες των κατοίκων.</w:t>
      </w: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 xml:space="preserve">Η συλλογή – απομάκρυνση των </w:t>
      </w:r>
      <w:proofErr w:type="spellStart"/>
      <w:r>
        <w:rPr>
          <w:rFonts w:asciiTheme="minorHAnsi" w:hAnsiTheme="minorHAnsi" w:cstheme="minorHAnsi"/>
          <w:sz w:val="22"/>
          <w:szCs w:val="22"/>
        </w:rPr>
        <w:t>βιοαποδομήσιμων</w:t>
      </w:r>
      <w:proofErr w:type="spellEnd"/>
      <w:r>
        <w:rPr>
          <w:rFonts w:asciiTheme="minorHAnsi" w:hAnsiTheme="minorHAnsi" w:cstheme="minorHAnsi"/>
          <w:sz w:val="22"/>
          <w:szCs w:val="22"/>
        </w:rPr>
        <w:t xml:space="preserve"> </w:t>
      </w:r>
      <w:r w:rsidR="00362B02">
        <w:rPr>
          <w:rFonts w:asciiTheme="minorHAnsi" w:hAnsiTheme="minorHAnsi" w:cstheme="minorHAnsi"/>
          <w:sz w:val="22"/>
          <w:szCs w:val="22"/>
        </w:rPr>
        <w:t xml:space="preserve">υλικών </w:t>
      </w:r>
      <w:r>
        <w:rPr>
          <w:rFonts w:asciiTheme="minorHAnsi" w:hAnsiTheme="minorHAnsi" w:cstheme="minorHAnsi"/>
          <w:sz w:val="22"/>
          <w:szCs w:val="22"/>
        </w:rPr>
        <w:t>από τις οδούς υλοποιείται με χρήση κατάλληλων φορτηγών αυτοκινήτων με αρπάγη</w:t>
      </w:r>
      <w:r w:rsidR="006F7D02">
        <w:rPr>
          <w:rFonts w:asciiTheme="minorHAnsi" w:hAnsiTheme="minorHAnsi" w:cstheme="minorHAnsi"/>
          <w:sz w:val="22"/>
          <w:szCs w:val="22"/>
        </w:rPr>
        <w:t xml:space="preserve"> </w:t>
      </w:r>
      <w:r>
        <w:rPr>
          <w:rFonts w:asciiTheme="minorHAnsi" w:hAnsiTheme="minorHAnsi" w:cstheme="minorHAnsi"/>
          <w:sz w:val="22"/>
          <w:szCs w:val="22"/>
        </w:rPr>
        <w:t>και το σημείο απόθεσής τους βρίσκεται εντός των διοικητικών ορίων του Δήμου ως υποδεικνύεται από τ</w:t>
      </w:r>
      <w:r w:rsidR="00362B02">
        <w:rPr>
          <w:rFonts w:asciiTheme="minorHAnsi" w:hAnsiTheme="minorHAnsi" w:cstheme="minorHAnsi"/>
          <w:sz w:val="22"/>
          <w:szCs w:val="22"/>
        </w:rPr>
        <w:t xml:space="preserve">ην </w:t>
      </w:r>
      <w:r>
        <w:rPr>
          <w:rFonts w:asciiTheme="minorHAnsi" w:hAnsiTheme="minorHAnsi" w:cstheme="minorHAnsi"/>
          <w:sz w:val="22"/>
          <w:szCs w:val="22"/>
        </w:rPr>
        <w:t>αρμόδι</w:t>
      </w:r>
      <w:r w:rsidR="00362B02">
        <w:rPr>
          <w:rFonts w:asciiTheme="minorHAnsi" w:hAnsiTheme="minorHAnsi" w:cstheme="minorHAnsi"/>
          <w:sz w:val="22"/>
          <w:szCs w:val="22"/>
        </w:rPr>
        <w:t>α</w:t>
      </w:r>
      <w:r>
        <w:rPr>
          <w:rFonts w:asciiTheme="minorHAnsi" w:hAnsiTheme="minorHAnsi" w:cstheme="minorHAnsi"/>
          <w:sz w:val="22"/>
          <w:szCs w:val="22"/>
        </w:rPr>
        <w:t xml:space="preserve"> Υπηρεσί</w:t>
      </w:r>
      <w:r w:rsidR="00362B02">
        <w:rPr>
          <w:rFonts w:asciiTheme="minorHAnsi" w:hAnsiTheme="minorHAnsi" w:cstheme="minorHAnsi"/>
          <w:sz w:val="22"/>
          <w:szCs w:val="22"/>
        </w:rPr>
        <w:t>α του Δήμου</w:t>
      </w:r>
      <w:r>
        <w:rPr>
          <w:rFonts w:asciiTheme="minorHAnsi" w:hAnsiTheme="minorHAnsi" w:cstheme="minorHAnsi"/>
          <w:sz w:val="22"/>
          <w:szCs w:val="22"/>
        </w:rPr>
        <w:t>.</w:t>
      </w: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bCs/>
          <w:color w:val="000000"/>
          <w:sz w:val="22"/>
          <w:szCs w:val="22"/>
        </w:rPr>
      </w:pPr>
      <w:r>
        <w:rPr>
          <w:rStyle w:val="Char3"/>
          <w:rFonts w:asciiTheme="minorHAnsi" w:hAnsiTheme="minorHAnsi" w:cstheme="minorHAnsi"/>
          <w:sz w:val="22"/>
          <w:szCs w:val="22"/>
          <w:lang w:eastAsia="zh-CN"/>
        </w:rPr>
        <w:t xml:space="preserve">Περαιτέρω, απαιτείται η μεταφορά τους </w:t>
      </w:r>
      <w:r>
        <w:rPr>
          <w:rFonts w:asciiTheme="minorHAnsi" w:hAnsiTheme="minorHAnsi" w:cstheme="minorHAnsi"/>
          <w:bCs/>
          <w:color w:val="000000"/>
          <w:sz w:val="22"/>
          <w:szCs w:val="22"/>
        </w:rPr>
        <w:t>προς το χώρο της τελικής διάθεσής τους (δηλαδή το Εργοστάσιο Μηχανικής Ανακύκλωσης (ΕΜΑΚ)</w:t>
      </w:r>
      <w:r w:rsidR="00362B02">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ή </w:t>
      </w:r>
      <w:r w:rsidR="00362B02">
        <w:rPr>
          <w:rFonts w:asciiTheme="minorHAnsi" w:hAnsiTheme="minorHAnsi" w:cstheme="minorHAnsi"/>
          <w:bCs/>
          <w:color w:val="000000"/>
          <w:sz w:val="22"/>
          <w:szCs w:val="22"/>
        </w:rPr>
        <w:t xml:space="preserve">και </w:t>
      </w:r>
      <w:r>
        <w:rPr>
          <w:rFonts w:asciiTheme="minorHAnsi" w:hAnsiTheme="minorHAnsi" w:cstheme="minorHAnsi"/>
          <w:bCs/>
          <w:color w:val="000000"/>
          <w:sz w:val="22"/>
          <w:szCs w:val="22"/>
        </w:rPr>
        <w:t>στη Χωματερή</w:t>
      </w:r>
      <w:r w:rsidR="00362B02">
        <w:rPr>
          <w:rFonts w:asciiTheme="minorHAnsi" w:hAnsiTheme="minorHAnsi" w:cstheme="minorHAnsi"/>
          <w:bCs/>
          <w:color w:val="000000"/>
          <w:sz w:val="22"/>
          <w:szCs w:val="22"/>
        </w:rPr>
        <w:t xml:space="preserve"> ενίοτε</w:t>
      </w:r>
      <w:r>
        <w:rPr>
          <w:rFonts w:asciiTheme="minorHAnsi" w:hAnsiTheme="minorHAnsi" w:cstheme="minorHAnsi"/>
          <w:bCs/>
          <w:color w:val="000000"/>
          <w:sz w:val="22"/>
          <w:szCs w:val="22"/>
        </w:rPr>
        <w:t xml:space="preserve">, στο ΧΥΤΑ Λιοσίων ή σε άλλη </w:t>
      </w:r>
      <w:proofErr w:type="spellStart"/>
      <w:r>
        <w:rPr>
          <w:rFonts w:asciiTheme="minorHAnsi" w:hAnsiTheme="minorHAnsi" w:cstheme="minorHAnsi"/>
          <w:bCs/>
          <w:color w:val="000000"/>
          <w:sz w:val="22"/>
          <w:szCs w:val="22"/>
        </w:rPr>
        <w:t>αδειοδοτημένη</w:t>
      </w:r>
      <w:proofErr w:type="spellEnd"/>
      <w:r>
        <w:rPr>
          <w:rFonts w:asciiTheme="minorHAnsi" w:hAnsiTheme="minorHAnsi" w:cstheme="minorHAnsi"/>
          <w:bCs/>
          <w:color w:val="000000"/>
          <w:sz w:val="22"/>
          <w:szCs w:val="22"/>
        </w:rPr>
        <w:t xml:space="preserve"> εγκατάσταση), </w:t>
      </w:r>
      <w:r>
        <w:rPr>
          <w:rStyle w:val="Char3"/>
          <w:rFonts w:asciiTheme="minorHAnsi" w:hAnsiTheme="minorHAnsi" w:cstheme="minorHAnsi"/>
          <w:sz w:val="22"/>
          <w:szCs w:val="22"/>
          <w:lang w:eastAsia="zh-CN"/>
        </w:rPr>
        <w:t>κατόπιν του τεμαχισμού τους που λαμβάνει χώρα στο Δήμο ή ενίοτε και πριν από αυτόν</w:t>
      </w:r>
      <w:r w:rsidR="006F7D02">
        <w:rPr>
          <w:rStyle w:val="Char3"/>
          <w:rFonts w:asciiTheme="minorHAnsi" w:hAnsiTheme="minorHAnsi" w:cstheme="minorHAnsi"/>
          <w:sz w:val="22"/>
          <w:szCs w:val="22"/>
          <w:lang w:eastAsia="zh-CN"/>
        </w:rPr>
        <w:t xml:space="preserve"> </w:t>
      </w:r>
      <w:r>
        <w:rPr>
          <w:rStyle w:val="Char3"/>
          <w:rFonts w:asciiTheme="minorHAnsi" w:hAnsiTheme="minorHAnsi" w:cstheme="minorHAnsi"/>
          <w:sz w:val="22"/>
          <w:szCs w:val="22"/>
          <w:lang w:eastAsia="zh-CN"/>
        </w:rPr>
        <w:t>εφόσον για κάποιο λόγο αυτός δεν καταστεί δυνατός.</w:t>
      </w:r>
    </w:p>
    <w:p w:rsidR="00582ED2" w:rsidRDefault="00582ED2">
      <w:pPr>
        <w:jc w:val="both"/>
        <w:rPr>
          <w:rFonts w:asciiTheme="minorHAnsi" w:hAnsiTheme="minorHAnsi" w:cstheme="minorHAnsi"/>
          <w:sz w:val="22"/>
          <w:szCs w:val="22"/>
        </w:rPr>
      </w:pPr>
    </w:p>
    <w:p w:rsidR="00582ED2" w:rsidRDefault="0032289E">
      <w:pPr>
        <w:jc w:val="both"/>
        <w:rPr>
          <w:rStyle w:val="Char3"/>
          <w:rFonts w:asciiTheme="minorHAnsi" w:eastAsia="SimSun;宋体" w:hAnsiTheme="minorHAnsi" w:cstheme="minorHAnsi"/>
          <w:color w:val="000000"/>
          <w:sz w:val="22"/>
          <w:szCs w:val="22"/>
          <w:lang w:eastAsia="zh-CN"/>
        </w:rPr>
      </w:pPr>
      <w:r>
        <w:rPr>
          <w:rFonts w:asciiTheme="minorHAnsi" w:hAnsiTheme="minorHAnsi" w:cstheme="minorHAnsi"/>
          <w:sz w:val="22"/>
          <w:szCs w:val="22"/>
        </w:rPr>
        <w:t>Για τη με</w:t>
      </w:r>
      <w:r w:rsidR="00362B02">
        <w:rPr>
          <w:rFonts w:asciiTheme="minorHAnsi" w:hAnsiTheme="minorHAnsi" w:cstheme="minorHAnsi"/>
          <w:sz w:val="22"/>
          <w:szCs w:val="22"/>
        </w:rPr>
        <w:t>ταφορά τους από το Δήμο προς το</w:t>
      </w:r>
      <w:r>
        <w:rPr>
          <w:rFonts w:asciiTheme="minorHAnsi" w:hAnsiTheme="minorHAnsi" w:cstheme="minorHAnsi"/>
          <w:sz w:val="22"/>
          <w:szCs w:val="22"/>
        </w:rPr>
        <w:t xml:space="preserve"> </w:t>
      </w:r>
      <w:r w:rsidR="00362B02">
        <w:rPr>
          <w:rFonts w:asciiTheme="minorHAnsi" w:hAnsiTheme="minorHAnsi" w:cstheme="minorHAnsi"/>
          <w:sz w:val="22"/>
          <w:szCs w:val="22"/>
        </w:rPr>
        <w:t>ΕΜΑΚ</w:t>
      </w:r>
      <w:r>
        <w:rPr>
          <w:rFonts w:asciiTheme="minorHAnsi" w:hAnsiTheme="minorHAnsi" w:cstheme="minorHAnsi"/>
          <w:sz w:val="22"/>
          <w:szCs w:val="22"/>
        </w:rPr>
        <w:t xml:space="preserve"> απαιτείται </w:t>
      </w:r>
      <w:r>
        <w:rPr>
          <w:rStyle w:val="Char3"/>
          <w:rFonts w:asciiTheme="minorHAnsi" w:eastAsia="SimSun;宋体" w:hAnsiTheme="minorHAnsi" w:cstheme="minorHAnsi"/>
          <w:color w:val="000000"/>
          <w:sz w:val="22"/>
          <w:szCs w:val="22"/>
          <w:lang w:eastAsia="zh-CN"/>
        </w:rPr>
        <w:t>χρήση φορτηγού:</w:t>
      </w:r>
    </w:p>
    <w:p w:rsidR="00582ED2" w:rsidRDefault="0032289E">
      <w:pPr>
        <w:pStyle w:val="af1"/>
        <w:numPr>
          <w:ilvl w:val="0"/>
          <w:numId w:val="9"/>
        </w:numPr>
        <w:jc w:val="both"/>
        <w:rPr>
          <w:rStyle w:val="Char3"/>
          <w:rFonts w:asciiTheme="minorHAnsi" w:eastAsia="SimSun;宋体" w:hAnsiTheme="minorHAnsi" w:cstheme="minorHAnsi"/>
          <w:color w:val="000000"/>
          <w:sz w:val="22"/>
          <w:szCs w:val="22"/>
        </w:rPr>
      </w:pPr>
      <w:r>
        <w:rPr>
          <w:rStyle w:val="Char3"/>
          <w:rFonts w:asciiTheme="minorHAnsi" w:eastAsia="SimSun;宋体" w:hAnsiTheme="minorHAnsi" w:cstheme="minorHAnsi"/>
          <w:color w:val="000000"/>
          <w:sz w:val="22"/>
          <w:szCs w:val="22"/>
        </w:rPr>
        <w:t>ανοιχτού ή κλειστού τύπου (</w:t>
      </w:r>
      <w:r>
        <w:rPr>
          <w:rStyle w:val="Char3"/>
          <w:rFonts w:asciiTheme="minorHAnsi" w:eastAsia="SimSun;宋体" w:hAnsiTheme="minorHAnsi" w:cstheme="minorHAnsi"/>
          <w:color w:val="000000"/>
          <w:sz w:val="22"/>
          <w:szCs w:val="22"/>
          <w:lang w:val="en-US"/>
        </w:rPr>
        <w:t>container</w:t>
      </w:r>
      <w:r>
        <w:rPr>
          <w:rStyle w:val="Char3"/>
          <w:rFonts w:asciiTheme="minorHAnsi" w:eastAsia="SimSun;宋体" w:hAnsiTheme="minorHAnsi" w:cstheme="minorHAnsi"/>
          <w:color w:val="000000"/>
          <w:sz w:val="22"/>
          <w:szCs w:val="22"/>
        </w:rPr>
        <w:t xml:space="preserve">) με ενδεικτική χωρητικότητα 30 </w:t>
      </w:r>
      <w:r>
        <w:rPr>
          <w:rStyle w:val="Char3"/>
          <w:rFonts w:asciiTheme="minorHAnsi" w:eastAsia="SimSun;宋体" w:hAnsiTheme="minorHAnsi" w:cstheme="minorHAnsi"/>
          <w:color w:val="000000"/>
          <w:sz w:val="22"/>
          <w:szCs w:val="22"/>
          <w:lang w:val="en-US"/>
        </w:rPr>
        <w:t>m</w:t>
      </w:r>
      <w:r>
        <w:rPr>
          <w:rStyle w:val="Char3"/>
          <w:rFonts w:asciiTheme="minorHAnsi" w:eastAsia="SimSun;宋体" w:hAnsiTheme="minorHAnsi" w:cstheme="minorHAnsi"/>
          <w:color w:val="000000"/>
          <w:sz w:val="22"/>
          <w:szCs w:val="22"/>
          <w:vertAlign w:val="superscript"/>
        </w:rPr>
        <w:t>3</w:t>
      </w:r>
      <w:r>
        <w:rPr>
          <w:rStyle w:val="Char3"/>
          <w:rFonts w:asciiTheme="minorHAnsi" w:eastAsia="SimSun;宋体" w:hAnsiTheme="minorHAnsi" w:cstheme="minorHAnsi"/>
          <w:color w:val="000000"/>
          <w:sz w:val="22"/>
          <w:szCs w:val="22"/>
        </w:rPr>
        <w:t xml:space="preserve"> (+/-5%),</w:t>
      </w:r>
    </w:p>
    <w:p w:rsidR="00582ED2" w:rsidRDefault="0032289E">
      <w:pPr>
        <w:pStyle w:val="af1"/>
        <w:numPr>
          <w:ilvl w:val="0"/>
          <w:numId w:val="9"/>
        </w:numPr>
        <w:jc w:val="both"/>
        <w:rPr>
          <w:rStyle w:val="Char3"/>
          <w:rFonts w:asciiTheme="minorHAnsi" w:eastAsia="SimSun;宋体" w:hAnsiTheme="minorHAnsi" w:cstheme="minorHAnsi"/>
          <w:color w:val="000000"/>
          <w:sz w:val="22"/>
          <w:szCs w:val="22"/>
        </w:rPr>
      </w:pPr>
      <w:r>
        <w:rPr>
          <w:rStyle w:val="Char3"/>
          <w:rFonts w:asciiTheme="minorHAnsi" w:eastAsia="SimSun;宋体" w:hAnsiTheme="minorHAnsi" w:cstheme="minorHAnsi"/>
          <w:color w:val="000000"/>
          <w:sz w:val="22"/>
          <w:szCs w:val="22"/>
        </w:rPr>
        <w:t xml:space="preserve">με ή χωρίς συρόμενο (δηλαδή καρότσα ή επιπλέον </w:t>
      </w:r>
      <w:r>
        <w:rPr>
          <w:rStyle w:val="Char3"/>
          <w:rFonts w:asciiTheme="minorHAnsi" w:eastAsia="SimSun;宋体" w:hAnsiTheme="minorHAnsi" w:cstheme="minorHAnsi"/>
          <w:color w:val="000000"/>
          <w:sz w:val="22"/>
          <w:szCs w:val="22"/>
          <w:lang w:val="en-US"/>
        </w:rPr>
        <w:t>container</w:t>
      </w:r>
      <w:r w:rsidR="00362B02">
        <w:rPr>
          <w:rStyle w:val="Char3"/>
          <w:rFonts w:asciiTheme="minorHAnsi" w:eastAsia="SimSun;宋体" w:hAnsiTheme="minorHAnsi" w:cstheme="minorHAnsi"/>
          <w:color w:val="000000"/>
          <w:sz w:val="22"/>
          <w:szCs w:val="22"/>
        </w:rPr>
        <w:t xml:space="preserve"> </w:t>
      </w:r>
      <w:r>
        <w:rPr>
          <w:rStyle w:val="Char3"/>
          <w:rFonts w:asciiTheme="minorHAnsi" w:eastAsia="SimSun;宋体" w:hAnsiTheme="minorHAnsi" w:cstheme="minorHAnsi"/>
          <w:color w:val="000000"/>
          <w:sz w:val="22"/>
          <w:szCs w:val="22"/>
        </w:rPr>
        <w:t xml:space="preserve">χωρητικότητας 30 </w:t>
      </w:r>
      <w:r>
        <w:rPr>
          <w:rStyle w:val="Char3"/>
          <w:rFonts w:asciiTheme="minorHAnsi" w:eastAsia="SimSun;宋体" w:hAnsiTheme="minorHAnsi" w:cstheme="minorHAnsi"/>
          <w:color w:val="000000"/>
          <w:sz w:val="22"/>
          <w:szCs w:val="22"/>
          <w:lang w:val="en-US"/>
        </w:rPr>
        <w:t>m</w:t>
      </w:r>
      <w:r>
        <w:rPr>
          <w:rStyle w:val="Char3"/>
          <w:rFonts w:asciiTheme="minorHAnsi" w:eastAsia="SimSun;宋体" w:hAnsiTheme="minorHAnsi" w:cstheme="minorHAnsi"/>
          <w:color w:val="000000"/>
          <w:sz w:val="22"/>
          <w:szCs w:val="22"/>
          <w:vertAlign w:val="superscript"/>
        </w:rPr>
        <w:t>3</w:t>
      </w:r>
      <w:r>
        <w:rPr>
          <w:rStyle w:val="Char3"/>
          <w:rFonts w:asciiTheme="minorHAnsi" w:eastAsia="SimSun;宋体" w:hAnsiTheme="minorHAnsi" w:cstheme="minorHAnsi"/>
          <w:color w:val="000000"/>
          <w:sz w:val="22"/>
          <w:szCs w:val="22"/>
        </w:rPr>
        <w:t>) ήτοι συνολικά 60</w:t>
      </w:r>
      <w:r>
        <w:rPr>
          <w:rStyle w:val="Char3"/>
          <w:rFonts w:asciiTheme="minorHAnsi" w:eastAsia="SimSun;宋体" w:hAnsiTheme="minorHAnsi" w:cstheme="minorHAnsi"/>
          <w:color w:val="000000"/>
          <w:sz w:val="22"/>
          <w:szCs w:val="22"/>
          <w:lang w:val="en-US"/>
        </w:rPr>
        <w:t>m</w:t>
      </w:r>
      <w:r>
        <w:rPr>
          <w:rStyle w:val="Char3"/>
          <w:rFonts w:asciiTheme="minorHAnsi" w:eastAsia="SimSun;宋体" w:hAnsiTheme="minorHAnsi" w:cstheme="minorHAnsi"/>
          <w:color w:val="000000"/>
          <w:sz w:val="22"/>
          <w:szCs w:val="22"/>
          <w:vertAlign w:val="superscript"/>
        </w:rPr>
        <w:t>3</w:t>
      </w:r>
      <w:r>
        <w:rPr>
          <w:rStyle w:val="Char3"/>
          <w:rFonts w:asciiTheme="minorHAnsi" w:eastAsia="SimSun;宋体" w:hAnsiTheme="minorHAnsi" w:cstheme="minorHAnsi"/>
          <w:color w:val="000000"/>
          <w:sz w:val="22"/>
          <w:szCs w:val="22"/>
        </w:rPr>
        <w:t xml:space="preserve"> ανά δρομολόγιο, </w:t>
      </w:r>
    </w:p>
    <w:p w:rsidR="00582ED2" w:rsidRDefault="0032289E">
      <w:pPr>
        <w:pStyle w:val="af1"/>
        <w:numPr>
          <w:ilvl w:val="0"/>
          <w:numId w:val="9"/>
        </w:numPr>
        <w:jc w:val="both"/>
        <w:rPr>
          <w:rStyle w:val="Char3"/>
          <w:rFonts w:asciiTheme="minorHAnsi" w:eastAsia="SimSun;宋体" w:hAnsiTheme="minorHAnsi" w:cstheme="minorHAnsi"/>
          <w:color w:val="000000"/>
          <w:sz w:val="22"/>
          <w:szCs w:val="22"/>
        </w:rPr>
      </w:pPr>
      <w:r>
        <w:rPr>
          <w:rStyle w:val="Char3"/>
          <w:rFonts w:asciiTheme="minorHAnsi" w:eastAsia="SimSun;宋体" w:hAnsiTheme="minorHAnsi" w:cstheme="minorHAnsi"/>
          <w:color w:val="000000"/>
          <w:sz w:val="22"/>
          <w:szCs w:val="22"/>
        </w:rPr>
        <w:lastRenderedPageBreak/>
        <w:t xml:space="preserve">ή εναλλακτικά </w:t>
      </w:r>
      <w:r>
        <w:rPr>
          <w:rStyle w:val="Char3"/>
          <w:rFonts w:asciiTheme="minorHAnsi" w:eastAsia="SimSun;宋体" w:hAnsiTheme="minorHAnsi" w:cstheme="minorHAnsi"/>
          <w:color w:val="000000"/>
          <w:sz w:val="22"/>
          <w:szCs w:val="22"/>
          <w:lang w:val="en-US"/>
        </w:rPr>
        <w:t>press</w:t>
      </w:r>
      <w:r w:rsidR="006F7D02">
        <w:rPr>
          <w:rStyle w:val="Char3"/>
          <w:rFonts w:asciiTheme="minorHAnsi" w:eastAsia="SimSun;宋体" w:hAnsiTheme="minorHAnsi" w:cstheme="minorHAnsi"/>
          <w:color w:val="000000"/>
          <w:sz w:val="22"/>
          <w:szCs w:val="22"/>
        </w:rPr>
        <w:t xml:space="preserve"> </w:t>
      </w:r>
      <w:r>
        <w:rPr>
          <w:rStyle w:val="Char3"/>
          <w:rFonts w:asciiTheme="minorHAnsi" w:eastAsia="SimSun;宋体" w:hAnsiTheme="minorHAnsi" w:cstheme="minorHAnsi"/>
          <w:color w:val="000000"/>
          <w:sz w:val="22"/>
          <w:szCs w:val="22"/>
          <w:lang w:val="en-US"/>
        </w:rPr>
        <w:t>container</w:t>
      </w:r>
      <w:r>
        <w:rPr>
          <w:rStyle w:val="Char3"/>
          <w:rFonts w:asciiTheme="minorHAnsi" w:eastAsia="SimSun;宋体" w:hAnsiTheme="minorHAnsi" w:cstheme="minorHAnsi"/>
          <w:color w:val="000000"/>
          <w:sz w:val="22"/>
          <w:szCs w:val="22"/>
        </w:rPr>
        <w:t xml:space="preserve"> μεγάλης χωρητικότητας (ενδεικτικά τουλάχιστον 60</w:t>
      </w:r>
      <w:r>
        <w:rPr>
          <w:rStyle w:val="Char3"/>
          <w:rFonts w:asciiTheme="minorHAnsi" w:eastAsia="SimSun;宋体" w:hAnsiTheme="minorHAnsi" w:cstheme="minorHAnsi"/>
          <w:color w:val="000000"/>
          <w:sz w:val="22"/>
          <w:szCs w:val="22"/>
          <w:lang w:val="en-US"/>
        </w:rPr>
        <w:t>m</w:t>
      </w:r>
      <w:r>
        <w:rPr>
          <w:rStyle w:val="Char3"/>
          <w:rFonts w:asciiTheme="minorHAnsi" w:eastAsia="SimSun;宋体" w:hAnsiTheme="minorHAnsi" w:cstheme="minorHAnsi"/>
          <w:color w:val="000000"/>
          <w:sz w:val="22"/>
          <w:szCs w:val="22"/>
          <w:vertAlign w:val="superscript"/>
        </w:rPr>
        <w:t>3</w:t>
      </w:r>
      <w:r>
        <w:rPr>
          <w:rStyle w:val="Char3"/>
          <w:rFonts w:asciiTheme="minorHAnsi" w:eastAsia="SimSun;宋体" w:hAnsiTheme="minorHAnsi" w:cstheme="minorHAnsi"/>
          <w:color w:val="000000"/>
          <w:sz w:val="22"/>
          <w:szCs w:val="22"/>
        </w:rPr>
        <w:t xml:space="preserve">). </w:t>
      </w:r>
    </w:p>
    <w:p w:rsidR="00582ED2" w:rsidRDefault="00582ED2">
      <w:pPr>
        <w:pStyle w:val="ListParagraph1"/>
        <w:tabs>
          <w:tab w:val="left" w:pos="3600"/>
        </w:tabs>
        <w:ind w:left="0"/>
        <w:jc w:val="both"/>
        <w:rPr>
          <w:rStyle w:val="Char3"/>
          <w:rFonts w:asciiTheme="minorHAnsi" w:eastAsia="SimSun;宋体" w:hAnsiTheme="minorHAnsi" w:cstheme="minorHAnsi"/>
          <w:color w:val="000000"/>
          <w:sz w:val="22"/>
          <w:szCs w:val="22"/>
          <w:lang w:eastAsia="zh-CN"/>
        </w:rPr>
      </w:pP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 xml:space="preserve">Τέλος, για τη διαχείριση των </w:t>
      </w:r>
      <w:proofErr w:type="spellStart"/>
      <w:r>
        <w:rPr>
          <w:rFonts w:asciiTheme="minorHAnsi" w:hAnsiTheme="minorHAnsi" w:cstheme="minorHAnsi"/>
          <w:sz w:val="22"/>
          <w:szCs w:val="22"/>
        </w:rPr>
        <w:t>βιοαποδομήσιμων</w:t>
      </w:r>
      <w:proofErr w:type="spellEnd"/>
      <w:r>
        <w:rPr>
          <w:rFonts w:asciiTheme="minorHAnsi" w:hAnsiTheme="minorHAnsi" w:cstheme="minorHAnsi"/>
          <w:sz w:val="22"/>
          <w:szCs w:val="22"/>
        </w:rPr>
        <w:t xml:space="preserve"> που γίνεται στο Δήμο απαιτείται η προμήθεια υπηρεσιών μηχανημάτων έργου τόσο για σχετικές εργασίες διαχωρισμού τους προ του τεμαχισμού τους όσο και για φόρτωση των</w:t>
      </w:r>
      <w:r w:rsidR="006F7D02">
        <w:rPr>
          <w:rFonts w:asciiTheme="minorHAnsi" w:hAnsiTheme="minorHAnsi" w:cstheme="minorHAnsi"/>
          <w:sz w:val="22"/>
          <w:szCs w:val="22"/>
        </w:rPr>
        <w:t xml:space="preserve"> </w:t>
      </w:r>
      <w:r>
        <w:rPr>
          <w:rFonts w:asciiTheme="minorHAnsi" w:hAnsiTheme="minorHAnsi" w:cstheme="minorHAnsi"/>
          <w:sz w:val="22"/>
          <w:szCs w:val="22"/>
          <w:lang w:val="en-US"/>
        </w:rPr>
        <w:t>containers</w:t>
      </w:r>
      <w:r>
        <w:rPr>
          <w:rFonts w:asciiTheme="minorHAnsi" w:hAnsiTheme="minorHAnsi" w:cstheme="minorHAnsi"/>
          <w:sz w:val="22"/>
          <w:szCs w:val="22"/>
        </w:rPr>
        <w:t xml:space="preserve"> και φορτηγών μεταφοράς τους, διότι τα σχετικά μηχανήματα έργου του Δήμου είναι μικρής δυναμικότητας και συνεπώς ακατάλληλα για την εν λόγω εργασία, παλαιά με πολλές βλάβες και περιόδους εκτός λειτουργίας,</w:t>
      </w:r>
      <w:r w:rsidR="006F7D02">
        <w:rPr>
          <w:rFonts w:asciiTheme="minorHAnsi" w:hAnsiTheme="minorHAnsi" w:cstheme="minorHAnsi"/>
          <w:sz w:val="22"/>
          <w:szCs w:val="22"/>
        </w:rPr>
        <w:t xml:space="preserve"> </w:t>
      </w:r>
      <w:r>
        <w:rPr>
          <w:rFonts w:asciiTheme="minorHAnsi" w:hAnsiTheme="minorHAnsi" w:cstheme="minorHAnsi"/>
          <w:sz w:val="22"/>
          <w:szCs w:val="22"/>
        </w:rPr>
        <w:t>κάτι που δεν εξασφαλίζει αξιόπιστη διαθεσιμότητά τους προκειμένου η Υπηρεσία να βασίζεται σε αυτά.</w:t>
      </w:r>
    </w:p>
    <w:p w:rsidR="00582ED2" w:rsidRDefault="00582ED2">
      <w:pPr>
        <w:rPr>
          <w:rFonts w:asciiTheme="minorHAnsi" w:hAnsiTheme="minorHAnsi" w:cstheme="minorHAnsi"/>
          <w:sz w:val="22"/>
          <w:szCs w:val="22"/>
        </w:rPr>
      </w:pPr>
    </w:p>
    <w:p w:rsidR="00582ED2" w:rsidRDefault="00582ED2">
      <w:pPr>
        <w:rPr>
          <w:rFonts w:asciiTheme="minorHAnsi" w:hAnsiTheme="minorHAnsi" w:cstheme="minorHAnsi"/>
          <w:sz w:val="22"/>
          <w:szCs w:val="22"/>
        </w:rPr>
      </w:pPr>
    </w:p>
    <w:p w:rsidR="00582ED2" w:rsidRDefault="0032289E">
      <w:pPr>
        <w:numPr>
          <w:ilvl w:val="1"/>
          <w:numId w:val="4"/>
        </w:numPr>
        <w:ind w:left="567" w:hanging="567"/>
        <w:rPr>
          <w:rFonts w:asciiTheme="minorHAnsi" w:hAnsiTheme="minorHAnsi" w:cstheme="minorHAnsi"/>
          <w:sz w:val="22"/>
          <w:szCs w:val="22"/>
        </w:rPr>
      </w:pPr>
      <w:r>
        <w:rPr>
          <w:rFonts w:asciiTheme="minorHAnsi" w:hAnsiTheme="minorHAnsi" w:cstheme="minorHAnsi"/>
          <w:sz w:val="22"/>
          <w:szCs w:val="22"/>
        </w:rPr>
        <w:t xml:space="preserve">ΚΑΔΟΙ </w:t>
      </w:r>
      <w:r w:rsidR="006F7D02">
        <w:rPr>
          <w:rFonts w:asciiTheme="minorHAnsi" w:hAnsiTheme="minorHAnsi" w:cstheme="minorHAnsi"/>
          <w:sz w:val="22"/>
          <w:szCs w:val="22"/>
        </w:rPr>
        <w:t>ΒΙΟΑΠΟΔΟΜΗΣΙΜΩΝ</w:t>
      </w:r>
      <w:r>
        <w:rPr>
          <w:rFonts w:asciiTheme="minorHAnsi" w:hAnsiTheme="minorHAnsi" w:cstheme="minorHAnsi"/>
          <w:sz w:val="22"/>
          <w:szCs w:val="22"/>
        </w:rPr>
        <w:t xml:space="preserve"> ΓΙΑ ΕΓΚΑΤΑΣΤΑΣΕΙΣ ΤΟΥ ΔΗΜΟΥ</w:t>
      </w:r>
      <w:r>
        <w:rPr>
          <w:rFonts w:asciiTheme="minorHAnsi" w:hAnsiTheme="minorHAnsi" w:cstheme="minorHAnsi"/>
          <w:sz w:val="22"/>
          <w:szCs w:val="22"/>
        </w:rPr>
        <w:br/>
      </w: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 xml:space="preserve">Ο Δήμος χρειάζεται να τοποθετεί σε διάφορα σημεία της πόλης και στις εγκαταστάσεις του, π.χ. στα Δημοτικά Νεκροταφεία, </w:t>
      </w:r>
      <w:r w:rsidR="0002382C">
        <w:rPr>
          <w:rFonts w:asciiTheme="minorHAnsi" w:hAnsiTheme="minorHAnsi" w:cstheme="minorHAnsi"/>
          <w:sz w:val="22"/>
          <w:szCs w:val="22"/>
        </w:rPr>
        <w:t xml:space="preserve">σε χώρους εργασιών κοπής των συνεργείων του, </w:t>
      </w:r>
      <w:r>
        <w:rPr>
          <w:rFonts w:asciiTheme="minorHAnsi" w:hAnsiTheme="minorHAnsi" w:cstheme="minorHAnsi"/>
          <w:sz w:val="22"/>
          <w:szCs w:val="22"/>
        </w:rPr>
        <w:t xml:space="preserve">κ.λπ., κάδους </w:t>
      </w:r>
      <w:r w:rsidR="00362B02">
        <w:rPr>
          <w:rFonts w:asciiTheme="minorHAnsi" w:hAnsiTheme="minorHAnsi" w:cstheme="minorHAnsi"/>
          <w:sz w:val="22"/>
          <w:szCs w:val="22"/>
        </w:rPr>
        <w:t xml:space="preserve">συλλογής - </w:t>
      </w:r>
      <w:r>
        <w:rPr>
          <w:rFonts w:asciiTheme="minorHAnsi" w:hAnsiTheme="minorHAnsi" w:cstheme="minorHAnsi"/>
          <w:sz w:val="22"/>
          <w:szCs w:val="22"/>
        </w:rPr>
        <w:t xml:space="preserve">αποκομιδής </w:t>
      </w:r>
      <w:proofErr w:type="spellStart"/>
      <w:r w:rsidR="0002382C">
        <w:rPr>
          <w:rFonts w:asciiTheme="minorHAnsi" w:hAnsiTheme="minorHAnsi" w:cstheme="minorHAnsi"/>
          <w:sz w:val="22"/>
          <w:szCs w:val="22"/>
        </w:rPr>
        <w:t>βιοαποδομή</w:t>
      </w:r>
      <w:r w:rsidR="006F7D02">
        <w:rPr>
          <w:rFonts w:asciiTheme="minorHAnsi" w:hAnsiTheme="minorHAnsi" w:cstheme="minorHAnsi"/>
          <w:sz w:val="22"/>
          <w:szCs w:val="22"/>
        </w:rPr>
        <w:t>σ</w:t>
      </w:r>
      <w:r w:rsidR="0002382C">
        <w:rPr>
          <w:rFonts w:asciiTheme="minorHAnsi" w:hAnsiTheme="minorHAnsi" w:cstheme="minorHAnsi"/>
          <w:sz w:val="22"/>
          <w:szCs w:val="22"/>
        </w:rPr>
        <w:t>ι</w:t>
      </w:r>
      <w:r w:rsidR="006F7D02">
        <w:rPr>
          <w:rFonts w:asciiTheme="minorHAnsi" w:hAnsiTheme="minorHAnsi" w:cstheme="minorHAnsi"/>
          <w:sz w:val="22"/>
          <w:szCs w:val="22"/>
        </w:rPr>
        <w:t>μων</w:t>
      </w:r>
      <w:proofErr w:type="spellEnd"/>
      <w:r>
        <w:rPr>
          <w:rFonts w:asciiTheme="minorHAnsi" w:hAnsiTheme="minorHAnsi" w:cstheme="minorHAnsi"/>
          <w:sz w:val="22"/>
          <w:szCs w:val="22"/>
        </w:rPr>
        <w:t xml:space="preserve"> </w:t>
      </w:r>
      <w:r w:rsidR="00362B02">
        <w:rPr>
          <w:rFonts w:asciiTheme="minorHAnsi" w:hAnsiTheme="minorHAnsi" w:cstheme="minorHAnsi"/>
          <w:sz w:val="22"/>
          <w:szCs w:val="22"/>
        </w:rPr>
        <w:t xml:space="preserve">υλικών </w:t>
      </w:r>
      <w:r>
        <w:rPr>
          <w:rFonts w:asciiTheme="minorHAnsi" w:hAnsiTheme="minorHAnsi" w:cstheme="minorHAnsi"/>
          <w:sz w:val="22"/>
          <w:szCs w:val="22"/>
        </w:rPr>
        <w:t>(ενδεικτικής χωρητικότητας 10</w:t>
      </w:r>
      <w:r>
        <w:rPr>
          <w:rFonts w:asciiTheme="minorHAnsi" w:hAnsiTheme="minorHAnsi" w:cstheme="minorHAnsi"/>
          <w:sz w:val="22"/>
          <w:szCs w:val="22"/>
          <w:lang w:val="en-US"/>
        </w:rPr>
        <w:t>m</w:t>
      </w:r>
      <w:r>
        <w:rPr>
          <w:rFonts w:asciiTheme="minorHAnsi" w:hAnsiTheme="minorHAnsi" w:cstheme="minorHAnsi"/>
          <w:sz w:val="22"/>
          <w:szCs w:val="22"/>
          <w:vertAlign w:val="superscript"/>
        </w:rPr>
        <w:t>3</w:t>
      </w:r>
      <w:r>
        <w:rPr>
          <w:rFonts w:asciiTheme="minorHAnsi" w:hAnsiTheme="minorHAnsi" w:cstheme="minorHAnsi"/>
          <w:sz w:val="22"/>
          <w:szCs w:val="22"/>
        </w:rPr>
        <w:t>).</w:t>
      </w:r>
    </w:p>
    <w:p w:rsidR="00582ED2" w:rsidRDefault="0032289E" w:rsidP="0002382C">
      <w:pPr>
        <w:jc w:val="both"/>
        <w:rPr>
          <w:rFonts w:asciiTheme="minorHAnsi" w:hAnsiTheme="minorHAnsi" w:cstheme="minorHAnsi"/>
          <w:sz w:val="22"/>
          <w:szCs w:val="22"/>
        </w:rPr>
      </w:pPr>
      <w:r>
        <w:rPr>
          <w:rFonts w:asciiTheme="minorHAnsi" w:hAnsiTheme="minorHAnsi" w:cstheme="minorHAnsi"/>
          <w:sz w:val="22"/>
          <w:szCs w:val="22"/>
        </w:rPr>
        <w:br/>
        <w:t xml:space="preserve">Τους εν λόγω κάδους ο Δήμος δεν διαθέτει ως εξοπλισμό </w:t>
      </w:r>
      <w:r w:rsidR="00362B02">
        <w:rPr>
          <w:rFonts w:asciiTheme="minorHAnsi" w:hAnsiTheme="minorHAnsi" w:cstheme="minorHAnsi"/>
          <w:sz w:val="22"/>
          <w:szCs w:val="22"/>
        </w:rPr>
        <w:t xml:space="preserve">καθώς </w:t>
      </w:r>
      <w:r>
        <w:rPr>
          <w:rFonts w:asciiTheme="minorHAnsi" w:hAnsiTheme="minorHAnsi" w:cstheme="minorHAnsi"/>
          <w:sz w:val="22"/>
          <w:szCs w:val="22"/>
        </w:rPr>
        <w:t>επίσης δεν διαθέτει</w:t>
      </w:r>
      <w:r w:rsidR="0002382C">
        <w:rPr>
          <w:rFonts w:asciiTheme="minorHAnsi" w:hAnsiTheme="minorHAnsi" w:cstheme="minorHAnsi"/>
          <w:sz w:val="22"/>
          <w:szCs w:val="22"/>
        </w:rPr>
        <w:t xml:space="preserve"> </w:t>
      </w:r>
      <w:r>
        <w:rPr>
          <w:rFonts w:asciiTheme="minorHAnsi" w:hAnsiTheme="minorHAnsi" w:cstheme="minorHAnsi"/>
          <w:sz w:val="22"/>
          <w:szCs w:val="22"/>
        </w:rPr>
        <w:t xml:space="preserve">το κατάλληλο όχημα ανύψωσης και μεταφοράς </w:t>
      </w:r>
      <w:r w:rsidR="0002382C">
        <w:rPr>
          <w:rFonts w:asciiTheme="minorHAnsi" w:hAnsiTheme="minorHAnsi" w:cstheme="minorHAnsi"/>
          <w:sz w:val="22"/>
          <w:szCs w:val="22"/>
        </w:rPr>
        <w:t>τους, προκειμένου</w:t>
      </w:r>
      <w:r>
        <w:rPr>
          <w:rFonts w:asciiTheme="minorHAnsi" w:hAnsiTheme="minorHAnsi" w:cstheme="minorHAnsi"/>
          <w:sz w:val="22"/>
          <w:szCs w:val="22"/>
        </w:rPr>
        <w:t xml:space="preserve"> όλοι οι κοινόχρηστοι χώροι να είναι ευπρεπείς και λειτουργικοί. </w:t>
      </w:r>
    </w:p>
    <w:p w:rsidR="00362B02" w:rsidRDefault="00362B02" w:rsidP="0002382C">
      <w:pPr>
        <w:jc w:val="both"/>
        <w:rPr>
          <w:rFonts w:asciiTheme="minorHAnsi" w:hAnsiTheme="minorHAnsi" w:cstheme="minorHAnsi"/>
          <w:sz w:val="22"/>
          <w:szCs w:val="22"/>
        </w:rPr>
      </w:pPr>
    </w:p>
    <w:p w:rsidR="00362B02" w:rsidRDefault="00362B02" w:rsidP="0002382C">
      <w:pPr>
        <w:jc w:val="both"/>
        <w:rPr>
          <w:rFonts w:asciiTheme="minorHAnsi" w:hAnsiTheme="minorHAnsi" w:cstheme="minorHAnsi"/>
          <w:sz w:val="22"/>
          <w:szCs w:val="22"/>
        </w:rPr>
      </w:pPr>
      <w:r>
        <w:rPr>
          <w:rFonts w:asciiTheme="minorHAnsi" w:hAnsiTheme="minorHAnsi" w:cstheme="minorHAnsi"/>
          <w:sz w:val="22"/>
          <w:szCs w:val="22"/>
        </w:rPr>
        <w:t>Οι εν λόγω κάδοι τοποθετούνται από τον ανάδοχο σύμφωνα με τις οδηγίες της αρμόδιας Υπηρεσίας του Δήμου στα σημεία που υποδεικνύονται, εντός μίας (1) ημέρας από την σχετική εντολή, παραμένουν εκεί μέχρι την πλήρωσή τους ή και νωρίτερα εάν αυτό ζητηθεί, και κατόπιν ο ανάδοχος αναλαμβάνει τη μεταφορά και απόρριψη του περιεχομένου τους στην τοποθεσία – εγκατάσταση που υποδεικνύει ο Δήμος.</w:t>
      </w:r>
    </w:p>
    <w:p w:rsidR="00582ED2" w:rsidRDefault="00582ED2">
      <w:pPr>
        <w:pStyle w:val="ab"/>
        <w:spacing w:after="0" w:line="240" w:lineRule="auto"/>
        <w:rPr>
          <w:rFonts w:asciiTheme="minorHAnsi" w:hAnsiTheme="minorHAnsi" w:cstheme="minorHAnsi"/>
          <w:b/>
          <w:sz w:val="22"/>
          <w:szCs w:val="22"/>
        </w:rPr>
      </w:pPr>
    </w:p>
    <w:p w:rsidR="00582ED2" w:rsidRDefault="00582ED2">
      <w:pPr>
        <w:pStyle w:val="ab"/>
        <w:spacing w:after="0" w:line="240" w:lineRule="auto"/>
        <w:rPr>
          <w:rFonts w:asciiTheme="minorHAnsi" w:hAnsiTheme="minorHAnsi" w:cstheme="minorHAnsi"/>
          <w:b/>
          <w:sz w:val="22"/>
          <w:szCs w:val="22"/>
        </w:rPr>
      </w:pPr>
    </w:p>
    <w:p w:rsidR="00582ED2" w:rsidRDefault="0032289E">
      <w:pPr>
        <w:pStyle w:val="ab"/>
        <w:spacing w:after="0" w:line="240" w:lineRule="auto"/>
        <w:rPr>
          <w:rFonts w:asciiTheme="minorHAnsi" w:hAnsiTheme="minorHAnsi" w:cstheme="minorHAnsi"/>
          <w:sz w:val="22"/>
          <w:szCs w:val="22"/>
        </w:rPr>
      </w:pPr>
      <w:r>
        <w:rPr>
          <w:rFonts w:asciiTheme="minorHAnsi" w:hAnsiTheme="minorHAnsi" w:cstheme="minorHAnsi"/>
          <w:sz w:val="22"/>
          <w:szCs w:val="22"/>
        </w:rPr>
        <w:t>2. ΝΟΜΙΚΟ ΠΛΑΙΣΙΟ</w:t>
      </w:r>
    </w:p>
    <w:p w:rsidR="00582ED2" w:rsidRDefault="00582ED2">
      <w:pPr>
        <w:pStyle w:val="ab"/>
        <w:spacing w:after="0" w:line="240" w:lineRule="auto"/>
        <w:rPr>
          <w:rFonts w:asciiTheme="minorHAnsi" w:hAnsiTheme="minorHAnsi" w:cstheme="minorHAnsi"/>
          <w:sz w:val="22"/>
          <w:szCs w:val="22"/>
        </w:rPr>
      </w:pPr>
    </w:p>
    <w:p w:rsidR="00582ED2" w:rsidRDefault="0032289E">
      <w:pPr>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Η εν λόγω προμήθεια θα διενεργηθεί σύμφωνα με τις διατάξεις: </w:t>
      </w:r>
    </w:p>
    <w:p w:rsidR="00582ED2" w:rsidRDefault="0032289E">
      <w:pPr>
        <w:widowControl w:val="0"/>
        <w:numPr>
          <w:ilvl w:val="0"/>
          <w:numId w:val="7"/>
        </w:numPr>
        <w:tabs>
          <w:tab w:val="left" w:pos="0"/>
          <w:tab w:val="left" w:pos="360"/>
        </w:tabs>
        <w:jc w:val="both"/>
        <w:textAlignment w:val="baseline"/>
        <w:rPr>
          <w:rFonts w:asciiTheme="minorHAnsi" w:hAnsiTheme="minorHAnsi" w:cstheme="minorHAnsi"/>
          <w:spacing w:val="-3"/>
          <w:sz w:val="22"/>
          <w:szCs w:val="22"/>
        </w:rPr>
      </w:pPr>
      <w:r>
        <w:rPr>
          <w:rFonts w:asciiTheme="minorHAnsi" w:hAnsiTheme="minorHAnsi" w:cstheme="minorHAnsi"/>
          <w:spacing w:val="-3"/>
          <w:sz w:val="22"/>
          <w:szCs w:val="22"/>
        </w:rPr>
        <w:t>του Ν. 3463/2006 «</w:t>
      </w:r>
      <w:r>
        <w:rPr>
          <w:rFonts w:asciiTheme="minorHAnsi" w:hAnsiTheme="minorHAnsi" w:cstheme="minorHAnsi"/>
          <w:i/>
          <w:iCs/>
          <w:spacing w:val="-3"/>
          <w:sz w:val="22"/>
          <w:szCs w:val="22"/>
        </w:rPr>
        <w:t>Κύρωση του Κώδικα Δήμων &amp; Κοινοτήτων</w:t>
      </w:r>
      <w:r>
        <w:rPr>
          <w:rFonts w:asciiTheme="minorHAnsi" w:hAnsiTheme="minorHAnsi" w:cstheme="minorHAnsi"/>
          <w:spacing w:val="-3"/>
          <w:sz w:val="22"/>
          <w:szCs w:val="22"/>
        </w:rPr>
        <w:t xml:space="preserve">», Φ.Ε.Κ. 114/Α’/8.6.2006, </w:t>
      </w:r>
    </w:p>
    <w:p w:rsidR="00582ED2" w:rsidRDefault="0032289E">
      <w:pPr>
        <w:widowControl w:val="0"/>
        <w:numPr>
          <w:ilvl w:val="0"/>
          <w:numId w:val="7"/>
        </w:numPr>
        <w:tabs>
          <w:tab w:val="left" w:pos="0"/>
          <w:tab w:val="left" w:pos="360"/>
        </w:tabs>
        <w:jc w:val="both"/>
        <w:textAlignment w:val="baseline"/>
        <w:rPr>
          <w:rFonts w:asciiTheme="minorHAnsi" w:hAnsiTheme="minorHAnsi" w:cstheme="minorHAnsi"/>
          <w:spacing w:val="-3"/>
          <w:sz w:val="22"/>
          <w:szCs w:val="22"/>
        </w:rPr>
      </w:pPr>
      <w:r>
        <w:rPr>
          <w:rFonts w:asciiTheme="minorHAnsi" w:hAnsiTheme="minorHAnsi" w:cstheme="minorHAnsi"/>
          <w:spacing w:val="-3"/>
          <w:sz w:val="22"/>
          <w:szCs w:val="22"/>
        </w:rPr>
        <w:t>του Ν. 3852/2010 (ΦΕΚ 87 Α) «</w:t>
      </w:r>
      <w:r>
        <w:rPr>
          <w:rFonts w:asciiTheme="minorHAnsi" w:hAnsiTheme="minorHAnsi" w:cstheme="minorHAnsi"/>
          <w:i/>
          <w:spacing w:val="-3"/>
          <w:sz w:val="22"/>
          <w:szCs w:val="22"/>
        </w:rPr>
        <w:t>Νέα Αρχιτεκτονική της Αυτοδιοίκησης και της Αποκεντρωμένης Διοίκησης – Πρόγραμμα Καλλικράτης</w:t>
      </w:r>
      <w:r>
        <w:rPr>
          <w:rFonts w:asciiTheme="minorHAnsi" w:hAnsiTheme="minorHAnsi" w:cstheme="minorHAnsi"/>
          <w:spacing w:val="-3"/>
          <w:sz w:val="22"/>
          <w:szCs w:val="22"/>
        </w:rPr>
        <w:t>», όπως ισχύει σήμερα,</w:t>
      </w:r>
    </w:p>
    <w:p w:rsidR="00582ED2" w:rsidRDefault="0032289E">
      <w:pPr>
        <w:pStyle w:val="western"/>
        <w:numPr>
          <w:ilvl w:val="0"/>
          <w:numId w:val="7"/>
        </w:numPr>
        <w:shd w:val="clear" w:color="auto" w:fill="FFFFFF"/>
        <w:spacing w:before="0" w:after="0" w:line="240" w:lineRule="auto"/>
        <w:jc w:val="both"/>
        <w:rPr>
          <w:rFonts w:asciiTheme="minorHAnsi" w:hAnsiTheme="minorHAnsi" w:cstheme="minorHAnsi"/>
          <w:color w:val="auto"/>
          <w:sz w:val="22"/>
          <w:szCs w:val="22"/>
        </w:rPr>
      </w:pPr>
      <w:r>
        <w:rPr>
          <w:rFonts w:asciiTheme="minorHAnsi" w:hAnsiTheme="minorHAnsi" w:cstheme="minorHAnsi"/>
          <w:spacing w:val="-3"/>
          <w:sz w:val="22"/>
          <w:szCs w:val="22"/>
        </w:rPr>
        <w:t xml:space="preserve">του Ν. 4555/2018 </w:t>
      </w:r>
      <w:r>
        <w:rPr>
          <w:rFonts w:asciiTheme="minorHAnsi" w:hAnsiTheme="minorHAnsi" w:cstheme="minorHAnsi"/>
          <w:sz w:val="22"/>
          <w:szCs w:val="22"/>
        </w:rPr>
        <w:t>«</w:t>
      </w:r>
      <w:r>
        <w:rPr>
          <w:rFonts w:asciiTheme="minorHAnsi" w:hAnsiTheme="minorHAnsi" w:cstheme="minorHAnsi"/>
          <w:i/>
          <w:iCs/>
          <w:sz w:val="22"/>
          <w:szCs w:val="22"/>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r>
        <w:rPr>
          <w:rFonts w:asciiTheme="minorHAnsi" w:hAnsiTheme="minorHAnsi" w:cstheme="minorHAnsi"/>
          <w:sz w:val="22"/>
          <w:szCs w:val="22"/>
        </w:rPr>
        <w:t xml:space="preserve">» (ΦΕΚ Α’ 133/19.7.2018), </w:t>
      </w:r>
      <w:r>
        <w:rPr>
          <w:rFonts w:asciiTheme="minorHAnsi" w:hAnsiTheme="minorHAnsi" w:cstheme="minorHAnsi"/>
          <w:spacing w:val="-3"/>
          <w:sz w:val="22"/>
          <w:szCs w:val="22"/>
        </w:rPr>
        <w:t>άρθρο 203 «</w:t>
      </w:r>
      <w:proofErr w:type="spellStart"/>
      <w:r>
        <w:rPr>
          <w:rFonts w:asciiTheme="minorHAnsi" w:hAnsiTheme="minorHAnsi" w:cstheme="minorHAnsi"/>
          <w:i/>
          <w:iCs/>
          <w:spacing w:val="-3"/>
          <w:sz w:val="22"/>
          <w:szCs w:val="22"/>
        </w:rPr>
        <w:t>Διατάκτης</w:t>
      </w:r>
      <w:proofErr w:type="spellEnd"/>
      <w:r>
        <w:rPr>
          <w:rFonts w:asciiTheme="minorHAnsi" w:hAnsiTheme="minorHAnsi" w:cstheme="minorHAnsi"/>
          <w:i/>
          <w:iCs/>
          <w:spacing w:val="-3"/>
          <w:sz w:val="22"/>
          <w:szCs w:val="22"/>
        </w:rPr>
        <w:t xml:space="preserve"> στους ΟΤΑ α’ βαθμού</w:t>
      </w:r>
      <w:r>
        <w:rPr>
          <w:rFonts w:asciiTheme="minorHAnsi" w:hAnsiTheme="minorHAnsi" w:cstheme="minorHAnsi"/>
          <w:spacing w:val="-3"/>
          <w:sz w:val="22"/>
          <w:szCs w:val="22"/>
        </w:rPr>
        <w:t xml:space="preserve">», </w:t>
      </w:r>
    </w:p>
    <w:p w:rsidR="00582ED2" w:rsidRDefault="0032289E">
      <w:pPr>
        <w:pStyle w:val="western"/>
        <w:widowControl w:val="0"/>
        <w:numPr>
          <w:ilvl w:val="0"/>
          <w:numId w:val="7"/>
        </w:numPr>
        <w:shd w:val="clear" w:color="auto" w:fill="FFFFFF"/>
        <w:tabs>
          <w:tab w:val="left" w:pos="0"/>
          <w:tab w:val="left" w:pos="360"/>
        </w:tabs>
        <w:spacing w:before="0" w:after="0" w:line="240" w:lineRule="auto"/>
        <w:jc w:val="both"/>
        <w:textAlignment w:val="baseline"/>
        <w:rPr>
          <w:rFonts w:asciiTheme="minorHAnsi" w:hAnsiTheme="minorHAnsi" w:cstheme="minorHAnsi"/>
          <w:spacing w:val="-3"/>
          <w:sz w:val="22"/>
          <w:szCs w:val="22"/>
        </w:rPr>
      </w:pPr>
      <w:r>
        <w:rPr>
          <w:rFonts w:asciiTheme="minorHAnsi" w:hAnsiTheme="minorHAnsi" w:cstheme="minorHAnsi"/>
          <w:bCs/>
          <w:color w:val="000000"/>
          <w:sz w:val="22"/>
          <w:szCs w:val="22"/>
        </w:rPr>
        <w:t>του</w:t>
      </w:r>
      <w:r>
        <w:rPr>
          <w:rFonts w:asciiTheme="minorHAnsi" w:hAnsiTheme="minorHAnsi" w:cstheme="minorHAnsi"/>
          <w:color w:val="000000"/>
          <w:sz w:val="22"/>
          <w:szCs w:val="22"/>
        </w:rPr>
        <w:t xml:space="preserve"> Ν.3979/2011 </w:t>
      </w:r>
      <w:r>
        <w:rPr>
          <w:rFonts w:asciiTheme="minorHAnsi" w:hAnsiTheme="minorHAnsi" w:cstheme="minorHAnsi"/>
          <w:color w:val="000000"/>
          <w:sz w:val="22"/>
          <w:szCs w:val="22"/>
          <w:shd w:val="clear" w:color="auto" w:fill="FFFFFF"/>
        </w:rPr>
        <w:t>(ΦΕΚ 138 Α/16-6-2011) «</w:t>
      </w:r>
      <w:r>
        <w:rPr>
          <w:rFonts w:asciiTheme="minorHAnsi" w:hAnsiTheme="minorHAnsi" w:cstheme="minorHAnsi"/>
          <w:i/>
          <w:color w:val="000000"/>
          <w:sz w:val="22"/>
          <w:szCs w:val="22"/>
          <w:shd w:val="clear" w:color="auto" w:fill="FFFFFF"/>
        </w:rPr>
        <w:t>Για την ηλεκτρονική διακυβέρνηση και λοιπές διατάξεις</w:t>
      </w:r>
      <w:r>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rPr>
        <w:t xml:space="preserve"> άρθρο 61 «</w:t>
      </w:r>
      <w:r>
        <w:rPr>
          <w:rFonts w:asciiTheme="minorHAnsi" w:hAnsiTheme="minorHAnsi" w:cstheme="minorHAnsi"/>
          <w:bCs/>
          <w:i/>
          <w:color w:val="000000"/>
          <w:sz w:val="22"/>
          <w:szCs w:val="22"/>
        </w:rPr>
        <w:t>Σύναψη δημόσιων συμβάσεων παροχής υπηρεσιών καθαριότητας, συντήρησης χώρων πρασίνου, ηλεκτροφωτισμού και ταφής και ανακομιδής νεκρών</w:t>
      </w:r>
      <w:r>
        <w:rPr>
          <w:rFonts w:asciiTheme="minorHAnsi" w:hAnsiTheme="minorHAnsi" w:cstheme="minorHAnsi"/>
          <w:bCs/>
          <w:color w:val="000000"/>
          <w:sz w:val="22"/>
          <w:szCs w:val="22"/>
        </w:rPr>
        <w:t xml:space="preserve">» </w:t>
      </w:r>
      <w:r>
        <w:rPr>
          <w:rFonts w:asciiTheme="minorHAnsi" w:hAnsiTheme="minorHAnsi" w:cstheme="minorHAnsi"/>
          <w:color w:val="000000"/>
          <w:sz w:val="22"/>
          <w:szCs w:val="22"/>
        </w:rPr>
        <w:t>ως ισχύει, και</w:t>
      </w:r>
    </w:p>
    <w:p w:rsidR="00582ED2" w:rsidRDefault="0032289E">
      <w:pPr>
        <w:widowControl w:val="0"/>
        <w:numPr>
          <w:ilvl w:val="0"/>
          <w:numId w:val="7"/>
        </w:numPr>
        <w:tabs>
          <w:tab w:val="left" w:pos="0"/>
          <w:tab w:val="left" w:pos="360"/>
        </w:tabs>
        <w:jc w:val="both"/>
        <w:textAlignment w:val="baseline"/>
        <w:rPr>
          <w:rFonts w:asciiTheme="minorHAnsi" w:hAnsiTheme="minorHAnsi" w:cstheme="minorHAnsi"/>
          <w:sz w:val="22"/>
          <w:szCs w:val="22"/>
          <w:u w:val="single"/>
        </w:rPr>
      </w:pPr>
      <w:r>
        <w:rPr>
          <w:rFonts w:asciiTheme="minorHAnsi" w:hAnsiTheme="minorHAnsi" w:cstheme="minorHAnsi"/>
          <w:spacing w:val="-3"/>
          <w:sz w:val="22"/>
          <w:szCs w:val="22"/>
        </w:rPr>
        <w:t>του Ν. 4412/2016 “</w:t>
      </w:r>
      <w:r>
        <w:rPr>
          <w:rFonts w:asciiTheme="minorHAnsi" w:hAnsiTheme="minorHAnsi" w:cstheme="minorHAnsi"/>
          <w:i/>
          <w:iCs/>
          <w:spacing w:val="-3"/>
          <w:sz w:val="22"/>
          <w:szCs w:val="22"/>
        </w:rPr>
        <w:t>Δημόσιες Συμβάσεις Έργων, Προμηθειών και Υπηρεσιών (προσαρμογή στις Οδηγίες 2014/24/ΕΕ και 2014/25/ΕΕ)»</w:t>
      </w:r>
      <w:r>
        <w:rPr>
          <w:rFonts w:asciiTheme="minorHAnsi" w:hAnsiTheme="minorHAnsi" w:cstheme="minorHAnsi"/>
          <w:spacing w:val="-3"/>
          <w:sz w:val="22"/>
          <w:szCs w:val="22"/>
        </w:rPr>
        <w:t xml:space="preserve">, </w:t>
      </w:r>
      <w:r>
        <w:rPr>
          <w:rFonts w:asciiTheme="minorHAnsi" w:hAnsiTheme="minorHAnsi" w:cstheme="minorHAnsi"/>
          <w:color w:val="000000"/>
          <w:sz w:val="22"/>
          <w:szCs w:val="22"/>
        </w:rPr>
        <w:t xml:space="preserve">όπως τροποποιήθηκε και ισχύει με τον Ν. 4782/2021 (ΦΕΚ 36Α’/9.3.2021) </w:t>
      </w:r>
      <w:r>
        <w:rPr>
          <w:rFonts w:asciiTheme="minorHAnsi" w:hAnsiTheme="minorHAnsi" w:cstheme="minorHAnsi"/>
          <w:i/>
          <w:iCs/>
          <w:color w:val="000000"/>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Pr>
          <w:rFonts w:asciiTheme="minorHAnsi" w:hAnsiTheme="minorHAnsi" w:cstheme="minorHAnsi"/>
          <w:color w:val="000000"/>
          <w:sz w:val="22"/>
          <w:szCs w:val="22"/>
        </w:rPr>
        <w:t xml:space="preserve"> στην πλέον συμφέρουσα από οικονομική άποψη προσφορά, μόνο με βάση τη τιμή (άρθρο 86 Ν. 4412/2016). </w:t>
      </w:r>
    </w:p>
    <w:p w:rsidR="00582ED2" w:rsidRDefault="00582ED2">
      <w:pPr>
        <w:pStyle w:val="af1"/>
        <w:rPr>
          <w:rFonts w:asciiTheme="minorHAnsi" w:hAnsiTheme="minorHAnsi" w:cstheme="minorHAnsi"/>
          <w:color w:val="000000"/>
          <w:sz w:val="22"/>
          <w:szCs w:val="22"/>
        </w:rPr>
      </w:pPr>
    </w:p>
    <w:p w:rsidR="00582ED2" w:rsidRDefault="0032289E">
      <w:pPr>
        <w:pStyle w:val="af1"/>
        <w:ind w:left="0" w:firstLine="0"/>
        <w:contextualSpacing w:val="0"/>
        <w:jc w:val="both"/>
        <w:rPr>
          <w:rFonts w:asciiTheme="minorHAnsi" w:hAnsiTheme="minorHAnsi" w:cstheme="minorHAnsi"/>
          <w:spacing w:val="-3"/>
          <w:sz w:val="22"/>
          <w:szCs w:val="22"/>
        </w:rPr>
      </w:pPr>
      <w:r>
        <w:rPr>
          <w:rFonts w:asciiTheme="minorHAnsi" w:hAnsiTheme="minorHAnsi" w:cstheme="minorHAnsi"/>
          <w:sz w:val="22"/>
          <w:szCs w:val="22"/>
        </w:rPr>
        <w:t>Η ανάδειξη αναδόχου/χων θα γίνει κατόπιν της διενέργειας ανοικτού, διεθνή, ηλεκτρονικού διαγωνισμού,</w:t>
      </w:r>
      <w:r w:rsidR="00095DF1">
        <w:rPr>
          <w:rFonts w:asciiTheme="minorHAnsi" w:hAnsiTheme="minorHAnsi" w:cstheme="minorHAnsi"/>
          <w:sz w:val="22"/>
          <w:szCs w:val="22"/>
        </w:rPr>
        <w:t xml:space="preserve"> </w:t>
      </w:r>
      <w:r>
        <w:rPr>
          <w:rFonts w:asciiTheme="minorHAnsi" w:hAnsiTheme="minorHAnsi" w:cstheme="minorHAnsi"/>
          <w:spacing w:val="-3"/>
          <w:sz w:val="22"/>
          <w:szCs w:val="22"/>
          <w:u w:val="single"/>
        </w:rPr>
        <w:t>στην πλέον συμφέρουσα από οικονομική άποψη προσφορά μόνο με βάση την τιμή</w:t>
      </w:r>
      <w:r>
        <w:rPr>
          <w:rFonts w:asciiTheme="minorHAnsi" w:hAnsiTheme="minorHAnsi" w:cstheme="minorHAnsi"/>
          <w:spacing w:val="-3"/>
          <w:sz w:val="22"/>
          <w:szCs w:val="22"/>
        </w:rPr>
        <w:t xml:space="preserve"> (άρθρο 86 του Ν.4412/2016), </w:t>
      </w:r>
      <w:r>
        <w:rPr>
          <w:rFonts w:asciiTheme="minorHAnsi" w:hAnsiTheme="minorHAnsi" w:cstheme="minorHAnsi"/>
          <w:sz w:val="22"/>
          <w:szCs w:val="22"/>
        </w:rPr>
        <w:t xml:space="preserve">για χρονικό διάστημα </w:t>
      </w:r>
      <w:r>
        <w:rPr>
          <w:rFonts w:asciiTheme="minorHAnsi" w:hAnsiTheme="minorHAnsi" w:cstheme="minorHAnsi"/>
          <w:spacing w:val="-3"/>
          <w:sz w:val="22"/>
          <w:szCs w:val="22"/>
        </w:rPr>
        <w:t>ενός (1) έτους ή μέχρι εξαντλήσεως του συμβατικού ποσού.</w:t>
      </w:r>
    </w:p>
    <w:p w:rsidR="00582ED2" w:rsidRDefault="00582ED2">
      <w:pPr>
        <w:pStyle w:val="af1"/>
        <w:ind w:left="0" w:firstLine="0"/>
        <w:contextualSpacing w:val="0"/>
        <w:jc w:val="both"/>
        <w:rPr>
          <w:rFonts w:asciiTheme="minorHAnsi" w:hAnsiTheme="minorHAnsi" w:cstheme="minorHAnsi"/>
          <w:spacing w:val="-3"/>
          <w:sz w:val="22"/>
          <w:szCs w:val="22"/>
        </w:rPr>
      </w:pPr>
    </w:p>
    <w:p w:rsidR="00582ED2" w:rsidRDefault="00582ED2">
      <w:pPr>
        <w:pStyle w:val="ab"/>
        <w:spacing w:after="0" w:line="240" w:lineRule="auto"/>
        <w:rPr>
          <w:rFonts w:asciiTheme="minorHAnsi" w:hAnsiTheme="minorHAnsi" w:cstheme="minorHAnsi"/>
          <w:sz w:val="22"/>
          <w:szCs w:val="22"/>
        </w:rPr>
      </w:pPr>
    </w:p>
    <w:p w:rsidR="00582ED2" w:rsidRDefault="0032289E">
      <w:pPr>
        <w:pStyle w:val="ab"/>
        <w:spacing w:after="0" w:line="240" w:lineRule="auto"/>
        <w:rPr>
          <w:rFonts w:asciiTheme="minorHAnsi" w:hAnsiTheme="minorHAnsi" w:cstheme="minorHAnsi"/>
          <w:sz w:val="22"/>
          <w:szCs w:val="22"/>
        </w:rPr>
      </w:pPr>
      <w:r>
        <w:rPr>
          <w:rFonts w:asciiTheme="minorHAnsi" w:hAnsiTheme="minorHAnsi" w:cstheme="minorHAnsi"/>
          <w:sz w:val="22"/>
          <w:szCs w:val="22"/>
        </w:rPr>
        <w:t>3. ΛΟΙΠΑ ΣΤΟΙΧΕΙΑ</w:t>
      </w:r>
    </w:p>
    <w:p w:rsidR="00582ED2" w:rsidRDefault="00582ED2">
      <w:pPr>
        <w:pStyle w:val="af1"/>
        <w:ind w:left="0" w:firstLine="0"/>
        <w:contextualSpacing w:val="0"/>
        <w:jc w:val="both"/>
        <w:rPr>
          <w:rFonts w:asciiTheme="minorHAnsi" w:hAnsiTheme="minorHAnsi" w:cstheme="minorHAnsi"/>
          <w:spacing w:val="-3"/>
          <w:sz w:val="22"/>
          <w:szCs w:val="22"/>
        </w:rPr>
      </w:pPr>
    </w:p>
    <w:p w:rsidR="00582ED2" w:rsidRDefault="0032289E">
      <w:pPr>
        <w:pStyle w:val="af1"/>
        <w:ind w:left="0" w:firstLine="0"/>
        <w:contextualSpacing w:val="0"/>
        <w:jc w:val="both"/>
        <w:rPr>
          <w:rFonts w:asciiTheme="minorHAnsi" w:hAnsiTheme="minorHAnsi" w:cstheme="minorHAnsi"/>
          <w:sz w:val="22"/>
          <w:szCs w:val="22"/>
        </w:rPr>
      </w:pPr>
      <w:r>
        <w:rPr>
          <w:rFonts w:asciiTheme="minorHAnsi" w:hAnsiTheme="minorHAnsi" w:cstheme="minorHAnsi"/>
          <w:spacing w:val="-3"/>
          <w:sz w:val="22"/>
          <w:szCs w:val="22"/>
        </w:rPr>
        <w:t>Σημειώνεται ότι η παροχή των ζητούμενων με την παρούσα υπηρεσιών δύναται να απαιτηθεί ταυτόχρονα με την παροχή άλλων παρεμφερών υπηρεσιών που έχουν ήδη ανατεθεί (με άλλες παρεμφερείς συμβάσεις),</w:t>
      </w:r>
      <w:r>
        <w:rPr>
          <w:rFonts w:asciiTheme="minorHAnsi" w:hAnsiTheme="minorHAnsi" w:cstheme="minorHAnsi"/>
          <w:sz w:val="22"/>
          <w:szCs w:val="22"/>
        </w:rPr>
        <w:t xml:space="preserve"> προκειμένου να </w:t>
      </w:r>
      <w:r>
        <w:rPr>
          <w:rFonts w:asciiTheme="minorHAnsi" w:hAnsiTheme="minorHAnsi" w:cstheme="minorHAnsi"/>
          <w:sz w:val="22"/>
          <w:szCs w:val="22"/>
        </w:rPr>
        <w:lastRenderedPageBreak/>
        <w:t>αντιμετωπιστούν όμοιες ανάγκες, είτε λόγω έκτακτων γεγονότων είτε λόγω αυξημένων ποσοτήτων σε σχέση με αυτές που προβλέφθηκαν για τις συμβάσεις που έχουν συναφθεί.</w:t>
      </w:r>
    </w:p>
    <w:p w:rsidR="00582ED2" w:rsidRDefault="00582ED2">
      <w:pPr>
        <w:pStyle w:val="af1"/>
        <w:ind w:left="0" w:firstLine="0"/>
        <w:contextualSpacing w:val="0"/>
        <w:jc w:val="both"/>
        <w:rPr>
          <w:rFonts w:asciiTheme="minorHAnsi" w:hAnsiTheme="minorHAnsi" w:cstheme="minorHAnsi"/>
          <w:spacing w:val="-3"/>
          <w:sz w:val="22"/>
          <w:szCs w:val="22"/>
        </w:rPr>
      </w:pPr>
    </w:p>
    <w:p w:rsidR="00582ED2" w:rsidRDefault="0032289E">
      <w:pPr>
        <w:jc w:val="both"/>
        <w:rPr>
          <w:rFonts w:asciiTheme="minorHAnsi" w:hAnsiTheme="minorHAnsi" w:cstheme="minorHAnsi"/>
          <w:sz w:val="22"/>
          <w:szCs w:val="22"/>
        </w:rPr>
      </w:pPr>
      <w:r w:rsidRPr="00C14EA3">
        <w:rPr>
          <w:rFonts w:asciiTheme="minorHAnsi" w:hAnsiTheme="minorHAnsi" w:cstheme="minorHAnsi"/>
          <w:sz w:val="22"/>
          <w:szCs w:val="22"/>
        </w:rPr>
        <w:t xml:space="preserve">Ο ενδεικτικός προϋπολογισμός της παρούσας μελέτης είναι </w:t>
      </w:r>
      <w:r w:rsidRPr="00C14EA3">
        <w:rPr>
          <w:rFonts w:asciiTheme="minorHAnsi" w:eastAsia="Times New Roman" w:hAnsiTheme="minorHAnsi" w:cstheme="minorHAnsi"/>
          <w:color w:val="000000"/>
          <w:sz w:val="20"/>
          <w:szCs w:val="20"/>
          <w:u w:val="single"/>
        </w:rPr>
        <w:t>87</w:t>
      </w:r>
      <w:r w:rsidR="00C14EA3" w:rsidRPr="00C14EA3">
        <w:rPr>
          <w:rFonts w:asciiTheme="minorHAnsi" w:eastAsia="Times New Roman" w:hAnsiTheme="minorHAnsi" w:cstheme="minorHAnsi"/>
          <w:color w:val="000000"/>
          <w:sz w:val="20"/>
          <w:szCs w:val="20"/>
          <w:u w:val="single"/>
        </w:rPr>
        <w:t>8</w:t>
      </w:r>
      <w:r w:rsidRPr="00C14EA3">
        <w:rPr>
          <w:rFonts w:asciiTheme="minorHAnsi" w:eastAsia="Times New Roman" w:hAnsiTheme="minorHAnsi" w:cstheme="minorHAnsi"/>
          <w:color w:val="000000"/>
          <w:sz w:val="20"/>
          <w:szCs w:val="20"/>
          <w:u w:val="single"/>
        </w:rPr>
        <w:t>.</w:t>
      </w:r>
      <w:r w:rsidR="00C14EA3" w:rsidRPr="00C14EA3">
        <w:rPr>
          <w:rFonts w:asciiTheme="minorHAnsi" w:eastAsia="Times New Roman" w:hAnsiTheme="minorHAnsi" w:cstheme="minorHAnsi"/>
          <w:color w:val="000000"/>
          <w:sz w:val="20"/>
          <w:szCs w:val="20"/>
          <w:u w:val="single"/>
        </w:rPr>
        <w:t>850</w:t>
      </w:r>
      <w:r w:rsidRPr="00C14EA3">
        <w:rPr>
          <w:rFonts w:asciiTheme="minorHAnsi" w:hAnsiTheme="minorHAnsi" w:cstheme="minorHAnsi"/>
          <w:sz w:val="22"/>
          <w:szCs w:val="22"/>
          <w:u w:val="single"/>
        </w:rPr>
        <w:t>€,</w:t>
      </w:r>
      <w:r w:rsidRPr="00C14EA3">
        <w:rPr>
          <w:rFonts w:asciiTheme="minorHAnsi" w:hAnsiTheme="minorHAnsi" w:cstheme="minorHAnsi"/>
          <w:sz w:val="22"/>
          <w:szCs w:val="22"/>
        </w:rPr>
        <w:t xml:space="preserve"> συμπεριλαμβανομένου του Φ.Π.Α. 24%.</w:t>
      </w: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br/>
        <w:t>Έκαστος ενδιαφερόμενος μπορεί να συμμετέχει είτε για ένα είτε για περισσότερα Τμήματα του ενδεικτικού προϋπολογισμού της παρούσας.</w:t>
      </w: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rPr>
      </w:pPr>
      <w:r>
        <w:rPr>
          <w:rFonts w:asciiTheme="minorHAnsi" w:hAnsiTheme="minorHAnsi" w:cstheme="minorHAnsi"/>
          <w:color w:val="000000"/>
          <w:sz w:val="22"/>
          <w:szCs w:val="22"/>
        </w:rPr>
        <w:t>Εφαρμόζονται επίσης οι διατάξεις του άρθρου 78 «</w:t>
      </w:r>
      <w:r>
        <w:rPr>
          <w:rFonts w:asciiTheme="minorHAnsi" w:hAnsiTheme="minorHAnsi" w:cstheme="minorHAnsi"/>
          <w:i/>
          <w:color w:val="000000"/>
          <w:sz w:val="22"/>
          <w:szCs w:val="22"/>
        </w:rPr>
        <w:t>Στήριξη στις Ικανότητες Άλλων Φορέων (Άρθρο 63 της Οδηγίας 2014/24/ΕΕ)</w:t>
      </w:r>
      <w:r>
        <w:rPr>
          <w:rFonts w:asciiTheme="minorHAnsi" w:hAnsiTheme="minorHAnsi" w:cstheme="minorHAnsi"/>
          <w:color w:val="000000"/>
          <w:sz w:val="22"/>
          <w:szCs w:val="22"/>
        </w:rPr>
        <w:t>» του Ν.4412/2016: «</w:t>
      </w:r>
      <w:r>
        <w:rPr>
          <w:rFonts w:asciiTheme="minorHAnsi" w:hAnsiTheme="minorHAnsi" w:cstheme="minorHAnsi"/>
          <w:i/>
          <w:color w:val="000000"/>
          <w:sz w:val="22"/>
          <w:szCs w:val="22"/>
        </w:rPr>
        <w:t>1. Όσον αφορά τα κριτήρια της οικονομικής και χρηματοοικονομικής επάρκειας που προβλέπονται στην παρ. 3 του άρθρου 75 και τα κριτήρια σχετικά με την τεχνική και επαγγελματική ικανότητα που προβλέπονται στην παρ. 4 του άρθρου 75, ένας οικονομικός φορέας μπορεί, κατά περίπτωση και για συγκεκριμένη σύμβαση, να στηρίζεται στις ικανότητες άλλων φορέων, ασχέτως της νομικής φύσης των δεσμών του με αυτούς</w:t>
      </w:r>
      <w:r>
        <w:rPr>
          <w:rFonts w:asciiTheme="minorHAnsi" w:hAnsiTheme="minorHAnsi" w:cstheme="minorHAnsi"/>
          <w:color w:val="000000"/>
          <w:sz w:val="22"/>
          <w:szCs w:val="22"/>
        </w:rPr>
        <w:t>».</w:t>
      </w: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 xml:space="preserve">Αν ο οικονομικός φορέας επιθυμεί να στηριχθεί στις ικανότητες άλλων φορέων, αποδεικνύει στην αναθέτουσα αρχή ότι θα έχει στη διάθεσή του αναγκαίους πόρους, ιδίως, με την </w:t>
      </w:r>
      <w:r>
        <w:rPr>
          <w:rFonts w:asciiTheme="minorHAnsi" w:hAnsiTheme="minorHAnsi" w:cstheme="minorHAnsi"/>
          <w:sz w:val="22"/>
          <w:szCs w:val="22"/>
          <w:u w:val="single"/>
        </w:rPr>
        <w:t>προσκόμιση της σχετικής δέσμευσης</w:t>
      </w:r>
      <w:r>
        <w:rPr>
          <w:rFonts w:asciiTheme="minorHAnsi" w:hAnsiTheme="minorHAnsi" w:cstheme="minorHAnsi"/>
          <w:sz w:val="22"/>
          <w:szCs w:val="22"/>
        </w:rPr>
        <w:t xml:space="preserve"> των φορέων αυτών για το σκοπό αυτό.</w:t>
      </w:r>
    </w:p>
    <w:p w:rsidR="00582ED2" w:rsidRDefault="00582ED2">
      <w:pPr>
        <w:jc w:val="both"/>
        <w:rPr>
          <w:rFonts w:asciiTheme="minorHAnsi" w:hAnsiTheme="minorHAnsi" w:cstheme="minorHAnsi"/>
          <w:color w:val="800000"/>
          <w:sz w:val="22"/>
          <w:szCs w:val="22"/>
        </w:rPr>
      </w:pPr>
    </w:p>
    <w:p w:rsidR="00582ED2" w:rsidRDefault="0032289E">
      <w:pPr>
        <w:jc w:val="both"/>
        <w:rPr>
          <w:rFonts w:asciiTheme="minorHAnsi" w:hAnsiTheme="minorHAnsi" w:cstheme="minorHAnsi"/>
          <w:color w:val="800000"/>
          <w:sz w:val="22"/>
          <w:szCs w:val="22"/>
        </w:rPr>
      </w:pPr>
      <w:r>
        <w:rPr>
          <w:rFonts w:asciiTheme="minorHAnsi" w:hAnsiTheme="minorHAnsi" w:cstheme="minorHAnsi"/>
          <w:sz w:val="22"/>
          <w:szCs w:val="22"/>
        </w:rPr>
        <w:t>Η αναθέτουσα αρχή ελέγχει, σύμφωνα με άρθρα 79, 80 και 81, αν οι φορείς, στις ικανότητες των οποίων προτίθεται να στηριχθεί ο οικονομικός φορέας, πληρούν τα σχετικά κριτήρια επιλογής και εάν συντρέχουν λόγοι αποκλεισμού, σύμφωνα με τα άρθρα 73 και 74 του Ν.4412/2016.</w:t>
      </w:r>
    </w:p>
    <w:p w:rsidR="00582ED2" w:rsidRDefault="00582ED2">
      <w:pPr>
        <w:jc w:val="both"/>
        <w:rPr>
          <w:rFonts w:asciiTheme="minorHAnsi" w:hAnsiTheme="minorHAnsi" w:cstheme="minorHAnsi"/>
          <w:color w:val="800000"/>
          <w:sz w:val="22"/>
          <w:szCs w:val="22"/>
        </w:rPr>
      </w:pP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 xml:space="preserve">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η αναθέτουσα αρχή </w:t>
      </w:r>
      <w:r>
        <w:rPr>
          <w:rFonts w:asciiTheme="minorHAnsi" w:hAnsiTheme="minorHAnsi" w:cstheme="minorHAnsi"/>
          <w:sz w:val="22"/>
          <w:szCs w:val="22"/>
          <w:u w:val="single"/>
        </w:rPr>
        <w:t>απαιτεί</w:t>
      </w:r>
      <w:r>
        <w:rPr>
          <w:rFonts w:asciiTheme="minorHAnsi" w:hAnsiTheme="minorHAnsi" w:cstheme="minorHAnsi"/>
          <w:sz w:val="22"/>
          <w:szCs w:val="22"/>
        </w:rPr>
        <w:t xml:space="preserve"> ο οικονομικός φορέας και αυτοί οι φορείς να είναι από κοινού υπεύθυνοι για την εκτέλεση της σύμβασης.</w:t>
      </w:r>
    </w:p>
    <w:p w:rsidR="00582ED2" w:rsidRDefault="00582ED2">
      <w:pPr>
        <w:jc w:val="both"/>
        <w:rPr>
          <w:rFonts w:asciiTheme="minorHAnsi" w:hAnsiTheme="minorHAnsi" w:cstheme="minorHAnsi"/>
          <w:sz w:val="22"/>
          <w:szCs w:val="22"/>
        </w:rPr>
      </w:pP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Ο κωδικός </w:t>
      </w:r>
      <w:r>
        <w:rPr>
          <w:rFonts w:asciiTheme="minorHAnsi" w:hAnsiTheme="minorHAnsi" w:cstheme="minorHAnsi"/>
          <w:sz w:val="22"/>
          <w:szCs w:val="22"/>
          <w:lang w:val="en-US"/>
        </w:rPr>
        <w:t>CPV</w:t>
      </w:r>
      <w:r w:rsidR="005D5BF8" w:rsidRPr="005D5BF8">
        <w:rPr>
          <w:rFonts w:asciiTheme="minorHAnsi" w:hAnsiTheme="minorHAnsi" w:cstheme="minorHAnsi"/>
          <w:sz w:val="22"/>
          <w:szCs w:val="22"/>
        </w:rPr>
        <w:t xml:space="preserve"> </w:t>
      </w:r>
      <w:r>
        <w:rPr>
          <w:rFonts w:asciiTheme="minorHAnsi" w:hAnsiTheme="minorHAnsi" w:cstheme="minorHAnsi"/>
          <w:sz w:val="22"/>
          <w:szCs w:val="22"/>
        </w:rPr>
        <w:t>της προμήθειας είναι: 90511000-2 με τίτλο “</w:t>
      </w:r>
      <w:r>
        <w:rPr>
          <w:rFonts w:asciiTheme="minorHAnsi" w:hAnsiTheme="minorHAnsi" w:cstheme="minorHAnsi"/>
          <w:i/>
          <w:sz w:val="22"/>
          <w:szCs w:val="22"/>
        </w:rPr>
        <w:t>Υπηρεσίες Αποκομιδής  Απορριμμάτων</w:t>
      </w:r>
      <w:r>
        <w:rPr>
          <w:rFonts w:asciiTheme="minorHAnsi" w:hAnsiTheme="minorHAnsi" w:cstheme="minorHAnsi"/>
          <w:sz w:val="22"/>
          <w:szCs w:val="22"/>
        </w:rPr>
        <w:t>”.</w:t>
      </w:r>
    </w:p>
    <w:p w:rsidR="00582ED2" w:rsidRDefault="00582ED2">
      <w:pPr>
        <w:jc w:val="both"/>
        <w:rPr>
          <w:rFonts w:asciiTheme="minorHAnsi" w:hAnsiTheme="minorHAnsi" w:cstheme="minorHAnsi"/>
          <w:color w:val="000000"/>
          <w:sz w:val="22"/>
          <w:szCs w:val="22"/>
        </w:rPr>
      </w:pPr>
    </w:p>
    <w:p w:rsidR="00582ED2" w:rsidRDefault="0032289E">
      <w:pPr>
        <w:jc w:val="both"/>
        <w:rPr>
          <w:rFonts w:asciiTheme="minorHAnsi" w:hAnsiTheme="minorHAnsi" w:cstheme="minorHAnsi"/>
          <w:sz w:val="22"/>
          <w:szCs w:val="22"/>
        </w:rPr>
      </w:pPr>
      <w:r>
        <w:rPr>
          <w:rFonts w:asciiTheme="minorHAnsi" w:hAnsiTheme="minorHAnsi" w:cstheme="minorHAnsi"/>
          <w:color w:val="000000"/>
          <w:sz w:val="22"/>
          <w:szCs w:val="22"/>
        </w:rPr>
        <w:t>Για έκαστη παροχή των προαναφερόμενων υπηρεσιών, ο εκάστοτε ανάδοχος υποχρεούται για τον πλήρη εξοπλισμό του προσωπικού του με όλα τα απαιτούμενα Μέσα Ατομικής Προστασίας και την τήρηση όλων των κανόνων και υποχρεώσεων περί ασφάλειας και υγιεινής της εργασίας.</w:t>
      </w:r>
    </w:p>
    <w:p w:rsidR="00582ED2" w:rsidRDefault="00582ED2">
      <w:pPr>
        <w:pStyle w:val="11"/>
        <w:spacing w:after="0" w:line="240" w:lineRule="auto"/>
        <w:jc w:val="both"/>
        <w:rPr>
          <w:rStyle w:val="Char3"/>
          <w:rFonts w:asciiTheme="minorHAnsi" w:hAnsiTheme="minorHAnsi" w:cstheme="minorHAnsi"/>
          <w:sz w:val="22"/>
          <w:szCs w:val="22"/>
          <w:lang w:eastAsia="zh-CN"/>
        </w:rPr>
      </w:pPr>
    </w:p>
    <w:p w:rsidR="00582ED2" w:rsidRDefault="00582ED2">
      <w:pPr>
        <w:pStyle w:val="11"/>
        <w:spacing w:after="0" w:line="240" w:lineRule="auto"/>
        <w:jc w:val="both"/>
        <w:rPr>
          <w:rStyle w:val="Char3"/>
          <w:rFonts w:asciiTheme="minorHAnsi" w:hAnsiTheme="minorHAnsi" w:cstheme="minorHAnsi"/>
          <w:sz w:val="22"/>
          <w:szCs w:val="22"/>
          <w:lang w:eastAsia="zh-CN"/>
        </w:rPr>
      </w:pPr>
    </w:p>
    <w:p w:rsidR="00582ED2" w:rsidRDefault="0032289E">
      <w:pPr>
        <w:pStyle w:val="ab"/>
        <w:spacing w:after="0" w:line="240" w:lineRule="auto"/>
        <w:jc w:val="center"/>
        <w:rPr>
          <w:rFonts w:asciiTheme="minorHAnsi" w:hAnsiTheme="minorHAnsi" w:cstheme="minorHAnsi"/>
          <w:bCs/>
          <w:sz w:val="22"/>
          <w:szCs w:val="22"/>
        </w:rPr>
      </w:pPr>
      <w:r>
        <w:rPr>
          <w:rFonts w:asciiTheme="minorHAnsi" w:hAnsiTheme="minorHAnsi" w:cstheme="minorHAnsi"/>
          <w:bCs/>
          <w:sz w:val="22"/>
          <w:szCs w:val="22"/>
        </w:rPr>
        <w:t>Β. ΤΕΧΝΙΚΗ ΠΕΡΙΓΡΑΦΗ</w:t>
      </w:r>
    </w:p>
    <w:p w:rsidR="00582ED2" w:rsidRDefault="00582ED2">
      <w:pPr>
        <w:widowControl w:val="0"/>
        <w:jc w:val="both"/>
        <w:rPr>
          <w:rFonts w:asciiTheme="minorHAnsi" w:eastAsia="SimSun" w:hAnsiTheme="minorHAnsi" w:cstheme="minorHAnsi"/>
          <w:color w:val="auto"/>
          <w:kern w:val="2"/>
          <w:sz w:val="22"/>
          <w:szCs w:val="22"/>
          <w:lang w:eastAsia="zh-CN" w:bidi="hi-IN"/>
        </w:rPr>
      </w:pPr>
    </w:p>
    <w:p w:rsidR="00582ED2" w:rsidRDefault="0032289E">
      <w:pPr>
        <w:pStyle w:val="11"/>
        <w:spacing w:after="0" w:line="240" w:lineRule="auto"/>
        <w:jc w:val="both"/>
        <w:rPr>
          <w:rStyle w:val="Char3"/>
          <w:rFonts w:asciiTheme="minorHAnsi" w:hAnsiTheme="minorHAnsi" w:cstheme="minorHAnsi"/>
          <w:sz w:val="22"/>
          <w:szCs w:val="22"/>
          <w:lang w:eastAsia="zh-CN"/>
        </w:rPr>
      </w:pPr>
      <w:r>
        <w:rPr>
          <w:rStyle w:val="Char3"/>
          <w:rFonts w:asciiTheme="minorHAnsi" w:hAnsiTheme="minorHAnsi" w:cstheme="minorHAnsi"/>
          <w:sz w:val="22"/>
          <w:szCs w:val="22"/>
          <w:lang w:eastAsia="zh-CN"/>
        </w:rPr>
        <w:t xml:space="preserve">ΓΕΝΙΚΑ </w:t>
      </w:r>
    </w:p>
    <w:p w:rsidR="00582ED2" w:rsidRDefault="00582ED2">
      <w:pPr>
        <w:widowControl w:val="0"/>
        <w:jc w:val="both"/>
        <w:rPr>
          <w:rFonts w:asciiTheme="minorHAnsi" w:eastAsia="SimSun" w:hAnsiTheme="minorHAnsi" w:cstheme="minorHAnsi"/>
          <w:color w:val="auto"/>
          <w:kern w:val="2"/>
          <w:sz w:val="22"/>
          <w:szCs w:val="22"/>
          <w:lang w:eastAsia="zh-CN" w:bidi="hi-IN"/>
        </w:rPr>
      </w:pPr>
    </w:p>
    <w:p w:rsidR="00582ED2" w:rsidRDefault="0032289E">
      <w:pPr>
        <w:widowControl w:val="0"/>
        <w:jc w:val="both"/>
        <w:rPr>
          <w:rFonts w:asciiTheme="minorHAnsi" w:eastAsia="SimSun" w:hAnsiTheme="minorHAnsi" w:cstheme="minorHAnsi"/>
          <w:color w:val="auto"/>
          <w:kern w:val="2"/>
          <w:sz w:val="22"/>
          <w:szCs w:val="22"/>
          <w:lang w:eastAsia="zh-CN" w:bidi="hi-IN"/>
        </w:rPr>
      </w:pPr>
      <w:r>
        <w:rPr>
          <w:rFonts w:asciiTheme="minorHAnsi" w:eastAsia="SimSun" w:hAnsiTheme="minorHAnsi" w:cstheme="minorHAnsi"/>
          <w:color w:val="auto"/>
          <w:kern w:val="2"/>
          <w:sz w:val="22"/>
          <w:szCs w:val="22"/>
          <w:lang w:eastAsia="zh-CN" w:bidi="hi-IN"/>
        </w:rPr>
        <w:t xml:space="preserve">Στο Δήμο Διονύσου η αποκομιδή των </w:t>
      </w:r>
      <w:proofErr w:type="spellStart"/>
      <w:r>
        <w:rPr>
          <w:rFonts w:asciiTheme="minorHAnsi" w:eastAsia="SimSun" w:hAnsiTheme="minorHAnsi" w:cstheme="minorHAnsi"/>
          <w:color w:val="auto"/>
          <w:kern w:val="2"/>
          <w:sz w:val="22"/>
          <w:szCs w:val="22"/>
          <w:lang w:eastAsia="zh-CN" w:bidi="hi-IN"/>
        </w:rPr>
        <w:t>βιοαποδομήσιμων</w:t>
      </w:r>
      <w:proofErr w:type="spellEnd"/>
      <w:r w:rsidR="00967F79">
        <w:rPr>
          <w:rFonts w:asciiTheme="minorHAnsi" w:eastAsia="SimSun" w:hAnsiTheme="minorHAnsi" w:cstheme="minorHAnsi"/>
          <w:color w:val="auto"/>
          <w:kern w:val="2"/>
          <w:sz w:val="22"/>
          <w:szCs w:val="22"/>
          <w:lang w:eastAsia="zh-CN" w:bidi="hi-IN"/>
        </w:rPr>
        <w:t xml:space="preserve"> </w:t>
      </w:r>
      <w:r w:rsidR="00463A57">
        <w:rPr>
          <w:rFonts w:asciiTheme="minorHAnsi" w:eastAsia="SimSun" w:hAnsiTheme="minorHAnsi" w:cstheme="minorHAnsi"/>
          <w:color w:val="auto"/>
          <w:kern w:val="2"/>
          <w:sz w:val="22"/>
          <w:szCs w:val="22"/>
          <w:lang w:eastAsia="zh-CN" w:bidi="hi-IN"/>
        </w:rPr>
        <w:t>υλικών</w:t>
      </w:r>
      <w:r>
        <w:rPr>
          <w:rFonts w:asciiTheme="minorHAnsi" w:eastAsia="SimSun" w:hAnsiTheme="minorHAnsi" w:cstheme="minorHAnsi"/>
          <w:color w:val="auto"/>
          <w:kern w:val="2"/>
          <w:sz w:val="22"/>
          <w:szCs w:val="22"/>
          <w:lang w:eastAsia="zh-CN" w:bidi="hi-IN"/>
        </w:rPr>
        <w:t xml:space="preserve"> συνίσταται: </w:t>
      </w:r>
    </w:p>
    <w:p w:rsidR="00582ED2" w:rsidRDefault="0032289E">
      <w:pPr>
        <w:widowControl w:val="0"/>
        <w:numPr>
          <w:ilvl w:val="0"/>
          <w:numId w:val="5"/>
        </w:numPr>
        <w:jc w:val="both"/>
        <w:rPr>
          <w:rFonts w:asciiTheme="minorHAnsi" w:eastAsia="SimSun" w:hAnsiTheme="minorHAnsi" w:cstheme="minorHAnsi"/>
          <w:color w:val="auto"/>
          <w:kern w:val="2"/>
          <w:sz w:val="22"/>
          <w:szCs w:val="22"/>
          <w:lang w:eastAsia="zh-CN" w:bidi="hi-IN"/>
        </w:rPr>
      </w:pPr>
      <w:r>
        <w:rPr>
          <w:rFonts w:asciiTheme="minorHAnsi" w:eastAsia="SimSun" w:hAnsiTheme="minorHAnsi" w:cstheme="minorHAnsi"/>
          <w:color w:val="auto"/>
          <w:kern w:val="2"/>
          <w:sz w:val="22"/>
          <w:szCs w:val="22"/>
          <w:lang w:eastAsia="zh-CN" w:bidi="hi-IN"/>
        </w:rPr>
        <w:t xml:space="preserve">στη συλλογή με φορτηγά – αρπάγες κλαδιών, κορμών και λοιπών φυτικών αποβλήτων (φύλλα, χόρτα, πούσια, </w:t>
      </w:r>
      <w:proofErr w:type="spellStart"/>
      <w:r>
        <w:rPr>
          <w:rFonts w:asciiTheme="minorHAnsi" w:eastAsia="SimSun" w:hAnsiTheme="minorHAnsi" w:cstheme="minorHAnsi"/>
          <w:color w:val="auto"/>
          <w:kern w:val="2"/>
          <w:sz w:val="22"/>
          <w:szCs w:val="22"/>
          <w:lang w:eastAsia="zh-CN" w:bidi="hi-IN"/>
        </w:rPr>
        <w:t>κ.λπ</w:t>
      </w:r>
      <w:proofErr w:type="spellEnd"/>
      <w:r>
        <w:rPr>
          <w:rFonts w:asciiTheme="minorHAnsi" w:eastAsia="SimSun" w:hAnsiTheme="minorHAnsi" w:cstheme="minorHAnsi"/>
          <w:color w:val="auto"/>
          <w:kern w:val="2"/>
          <w:sz w:val="22"/>
          <w:szCs w:val="22"/>
          <w:lang w:eastAsia="zh-CN" w:bidi="hi-IN"/>
        </w:rPr>
        <w:t xml:space="preserve">) από τα σημεία των οδών στα οποία τα εναποθέτουν οι κάτοικοι, </w:t>
      </w:r>
    </w:p>
    <w:p w:rsidR="00582ED2" w:rsidRDefault="0032289E">
      <w:pPr>
        <w:widowControl w:val="0"/>
        <w:numPr>
          <w:ilvl w:val="0"/>
          <w:numId w:val="5"/>
        </w:numPr>
        <w:jc w:val="both"/>
        <w:rPr>
          <w:rFonts w:asciiTheme="minorHAnsi" w:eastAsia="SimSun" w:hAnsiTheme="minorHAnsi" w:cstheme="minorHAnsi"/>
          <w:color w:val="auto"/>
          <w:kern w:val="2"/>
          <w:sz w:val="22"/>
          <w:szCs w:val="22"/>
          <w:lang w:eastAsia="zh-CN" w:bidi="hi-IN"/>
        </w:rPr>
      </w:pPr>
      <w:r>
        <w:rPr>
          <w:rFonts w:asciiTheme="minorHAnsi" w:eastAsia="SimSun" w:hAnsiTheme="minorHAnsi" w:cstheme="minorHAnsi"/>
          <w:color w:val="auto"/>
          <w:kern w:val="2"/>
          <w:sz w:val="22"/>
          <w:szCs w:val="22"/>
          <w:lang w:eastAsia="zh-CN" w:bidi="hi-IN"/>
        </w:rPr>
        <w:t xml:space="preserve">στη μεταφορά των ανωτέρω στο χώρο που λειτουργεί το </w:t>
      </w:r>
      <w:proofErr w:type="spellStart"/>
      <w:r>
        <w:rPr>
          <w:rFonts w:asciiTheme="minorHAnsi" w:eastAsia="SimSun" w:hAnsiTheme="minorHAnsi" w:cstheme="minorHAnsi"/>
          <w:color w:val="auto"/>
          <w:kern w:val="2"/>
          <w:sz w:val="22"/>
          <w:szCs w:val="22"/>
          <w:lang w:eastAsia="zh-CN" w:bidi="hi-IN"/>
        </w:rPr>
        <w:t>τεμαχιστικό</w:t>
      </w:r>
      <w:proofErr w:type="spellEnd"/>
      <w:r>
        <w:rPr>
          <w:rFonts w:asciiTheme="minorHAnsi" w:eastAsia="SimSun" w:hAnsiTheme="minorHAnsi" w:cstheme="minorHAnsi"/>
          <w:color w:val="auto"/>
          <w:kern w:val="2"/>
          <w:sz w:val="22"/>
          <w:szCs w:val="22"/>
          <w:lang w:eastAsia="zh-CN" w:bidi="hi-IN"/>
        </w:rPr>
        <w:t xml:space="preserve"> μηχάνημα του Δήμου, όπου τα </w:t>
      </w:r>
      <w:proofErr w:type="spellStart"/>
      <w:r>
        <w:rPr>
          <w:rFonts w:asciiTheme="minorHAnsi" w:eastAsia="SimSun" w:hAnsiTheme="minorHAnsi" w:cstheme="minorHAnsi"/>
          <w:color w:val="auto"/>
          <w:kern w:val="2"/>
          <w:sz w:val="22"/>
          <w:szCs w:val="22"/>
          <w:lang w:eastAsia="zh-CN" w:bidi="hi-IN"/>
        </w:rPr>
        <w:t>βιοαποδομήσιμα</w:t>
      </w:r>
      <w:proofErr w:type="spellEnd"/>
      <w:r>
        <w:rPr>
          <w:rFonts w:asciiTheme="minorHAnsi" w:eastAsia="SimSun" w:hAnsiTheme="minorHAnsi" w:cstheme="minorHAnsi"/>
          <w:color w:val="auto"/>
          <w:kern w:val="2"/>
          <w:sz w:val="22"/>
          <w:szCs w:val="22"/>
          <w:lang w:eastAsia="zh-CN" w:bidi="hi-IN"/>
        </w:rPr>
        <w:t xml:space="preserve"> τεμαχίζονται, εφόσον αυτό είναι εφικτό,</w:t>
      </w:r>
      <w:r w:rsidR="00967F79">
        <w:rPr>
          <w:rFonts w:asciiTheme="minorHAnsi" w:eastAsia="SimSun" w:hAnsiTheme="minorHAnsi" w:cstheme="minorHAnsi"/>
          <w:color w:val="auto"/>
          <w:kern w:val="2"/>
          <w:sz w:val="22"/>
          <w:szCs w:val="22"/>
          <w:lang w:eastAsia="zh-CN" w:bidi="hi-IN"/>
        </w:rPr>
        <w:t xml:space="preserve"> </w:t>
      </w:r>
      <w:r>
        <w:rPr>
          <w:rFonts w:asciiTheme="minorHAnsi" w:eastAsia="SimSun" w:hAnsiTheme="minorHAnsi" w:cstheme="minorHAnsi"/>
          <w:color w:val="auto"/>
          <w:kern w:val="2"/>
          <w:sz w:val="22"/>
          <w:szCs w:val="22"/>
          <w:lang w:eastAsia="zh-CN" w:bidi="hi-IN"/>
        </w:rPr>
        <w:t xml:space="preserve">για μείωση του όγκου τους, </w:t>
      </w:r>
    </w:p>
    <w:p w:rsidR="00582ED2" w:rsidRDefault="0032289E">
      <w:pPr>
        <w:widowControl w:val="0"/>
        <w:numPr>
          <w:ilvl w:val="0"/>
          <w:numId w:val="5"/>
        </w:numPr>
        <w:jc w:val="both"/>
        <w:rPr>
          <w:rFonts w:asciiTheme="minorHAnsi" w:hAnsiTheme="minorHAnsi" w:cstheme="minorHAnsi"/>
          <w:sz w:val="22"/>
          <w:szCs w:val="22"/>
        </w:rPr>
      </w:pPr>
      <w:r>
        <w:rPr>
          <w:rFonts w:asciiTheme="minorHAnsi" w:eastAsia="SimSun" w:hAnsiTheme="minorHAnsi" w:cstheme="minorHAnsi"/>
          <w:color w:val="auto"/>
          <w:kern w:val="2"/>
          <w:sz w:val="22"/>
          <w:szCs w:val="22"/>
          <w:lang w:eastAsia="zh-CN" w:bidi="hi-IN"/>
        </w:rPr>
        <w:t xml:space="preserve">στη φόρτωση των </w:t>
      </w:r>
      <w:proofErr w:type="spellStart"/>
      <w:r>
        <w:rPr>
          <w:rFonts w:asciiTheme="minorHAnsi" w:eastAsia="SimSun" w:hAnsiTheme="minorHAnsi" w:cstheme="minorHAnsi"/>
          <w:color w:val="auto"/>
          <w:kern w:val="2"/>
          <w:sz w:val="22"/>
          <w:szCs w:val="22"/>
          <w:lang w:eastAsia="zh-CN" w:bidi="hi-IN"/>
        </w:rPr>
        <w:t>βιοαποδομήσιμων</w:t>
      </w:r>
      <w:proofErr w:type="spellEnd"/>
      <w:r>
        <w:rPr>
          <w:rFonts w:asciiTheme="minorHAnsi" w:eastAsia="SimSun" w:hAnsiTheme="minorHAnsi" w:cstheme="minorHAnsi"/>
          <w:color w:val="auto"/>
          <w:kern w:val="2"/>
          <w:sz w:val="22"/>
          <w:szCs w:val="22"/>
          <w:lang w:eastAsia="zh-CN" w:bidi="hi-IN"/>
        </w:rPr>
        <w:t xml:space="preserve"> προϊόντων σε </w:t>
      </w:r>
      <w:r>
        <w:rPr>
          <w:rFonts w:asciiTheme="minorHAnsi" w:eastAsia="SimSun" w:hAnsiTheme="minorHAnsi" w:cstheme="minorHAnsi"/>
          <w:color w:val="auto"/>
          <w:kern w:val="2"/>
          <w:sz w:val="22"/>
          <w:szCs w:val="22"/>
          <w:lang w:val="en-US" w:eastAsia="zh-CN" w:bidi="hi-IN"/>
        </w:rPr>
        <w:t>container</w:t>
      </w:r>
      <w:r>
        <w:rPr>
          <w:rFonts w:asciiTheme="minorHAnsi" w:eastAsia="SimSun" w:hAnsiTheme="minorHAnsi" w:cstheme="minorHAnsi"/>
          <w:color w:val="auto"/>
          <w:kern w:val="2"/>
          <w:sz w:val="22"/>
          <w:szCs w:val="22"/>
          <w:lang w:eastAsia="zh-CN" w:bidi="hi-IN"/>
        </w:rPr>
        <w:t xml:space="preserve">ή φορτηγά ή </w:t>
      </w:r>
      <w:r>
        <w:rPr>
          <w:rFonts w:asciiTheme="minorHAnsi" w:eastAsia="SimSun" w:hAnsiTheme="minorHAnsi" w:cstheme="minorHAnsi"/>
          <w:color w:val="auto"/>
          <w:kern w:val="2"/>
          <w:sz w:val="22"/>
          <w:szCs w:val="22"/>
          <w:lang w:val="en-US" w:eastAsia="zh-CN" w:bidi="hi-IN"/>
        </w:rPr>
        <w:t>press</w:t>
      </w:r>
      <w:r w:rsidR="00967F79">
        <w:rPr>
          <w:rFonts w:asciiTheme="minorHAnsi" w:eastAsia="SimSun" w:hAnsiTheme="minorHAnsi" w:cstheme="minorHAnsi"/>
          <w:color w:val="auto"/>
          <w:kern w:val="2"/>
          <w:sz w:val="22"/>
          <w:szCs w:val="22"/>
          <w:lang w:eastAsia="zh-CN" w:bidi="hi-IN"/>
        </w:rPr>
        <w:t>-</w:t>
      </w:r>
      <w:r>
        <w:rPr>
          <w:rFonts w:asciiTheme="minorHAnsi" w:eastAsia="SimSun" w:hAnsiTheme="minorHAnsi" w:cstheme="minorHAnsi"/>
          <w:color w:val="auto"/>
          <w:kern w:val="2"/>
          <w:sz w:val="22"/>
          <w:szCs w:val="22"/>
          <w:lang w:val="en-US" w:eastAsia="zh-CN" w:bidi="hi-IN"/>
        </w:rPr>
        <w:t>container</w:t>
      </w:r>
      <w:r>
        <w:rPr>
          <w:rFonts w:asciiTheme="minorHAnsi" w:eastAsia="SimSun" w:hAnsiTheme="minorHAnsi" w:cstheme="minorHAnsi"/>
          <w:color w:val="auto"/>
          <w:kern w:val="2"/>
          <w:sz w:val="22"/>
          <w:szCs w:val="22"/>
          <w:lang w:eastAsia="zh-CN" w:bidi="hi-IN"/>
        </w:rPr>
        <w:t xml:space="preserve"> για τη μεταφορά τους στο ΕΜΑΚ</w:t>
      </w:r>
      <w:r w:rsidR="00967F79">
        <w:rPr>
          <w:rFonts w:asciiTheme="minorHAnsi" w:eastAsia="SimSun" w:hAnsiTheme="minorHAnsi" w:cstheme="minorHAnsi"/>
          <w:color w:val="auto"/>
          <w:kern w:val="2"/>
          <w:sz w:val="22"/>
          <w:szCs w:val="22"/>
          <w:lang w:eastAsia="zh-CN" w:bidi="hi-IN"/>
        </w:rPr>
        <w:t xml:space="preserve"> </w:t>
      </w:r>
      <w:r>
        <w:rPr>
          <w:rFonts w:asciiTheme="minorHAnsi" w:eastAsia="SimSun" w:hAnsiTheme="minorHAnsi" w:cstheme="minorHAnsi"/>
          <w:color w:val="auto"/>
          <w:kern w:val="2"/>
          <w:sz w:val="22"/>
          <w:szCs w:val="22"/>
          <w:lang w:eastAsia="zh-CN" w:bidi="hi-IN"/>
        </w:rPr>
        <w:t xml:space="preserve">(στο ΧΥΤΑ Λιοσίων ή σε τυχόν άλλο χώρο επεξεργασίας τους εφόσον προκύπτει όφελος για το Δήμο), </w:t>
      </w:r>
    </w:p>
    <w:p w:rsidR="00582ED2" w:rsidRDefault="0032289E">
      <w:pPr>
        <w:widowControl w:val="0"/>
        <w:numPr>
          <w:ilvl w:val="0"/>
          <w:numId w:val="5"/>
        </w:numPr>
        <w:jc w:val="both"/>
        <w:rPr>
          <w:rFonts w:asciiTheme="minorHAnsi" w:hAnsiTheme="minorHAnsi" w:cstheme="minorHAnsi"/>
          <w:sz w:val="22"/>
          <w:szCs w:val="22"/>
        </w:rPr>
      </w:pPr>
      <w:r>
        <w:rPr>
          <w:rFonts w:asciiTheme="minorHAnsi" w:eastAsia="SimSun" w:hAnsiTheme="minorHAnsi" w:cstheme="minorHAnsi"/>
          <w:color w:val="auto"/>
          <w:kern w:val="2"/>
          <w:sz w:val="22"/>
          <w:szCs w:val="22"/>
          <w:lang w:eastAsia="zh-CN" w:bidi="hi-IN"/>
        </w:rPr>
        <w:t xml:space="preserve">στη χρήση μηχανημάτων έργων για τις σχετικές εργασίες διαχείρισης των </w:t>
      </w:r>
      <w:proofErr w:type="spellStart"/>
      <w:r>
        <w:rPr>
          <w:rFonts w:asciiTheme="minorHAnsi" w:eastAsia="SimSun" w:hAnsiTheme="minorHAnsi" w:cstheme="minorHAnsi"/>
          <w:color w:val="auto"/>
          <w:kern w:val="2"/>
          <w:sz w:val="22"/>
          <w:szCs w:val="22"/>
          <w:lang w:eastAsia="zh-CN" w:bidi="hi-IN"/>
        </w:rPr>
        <w:t>βιοαποδομήσιμων</w:t>
      </w:r>
      <w:proofErr w:type="spellEnd"/>
      <w:r>
        <w:rPr>
          <w:rFonts w:asciiTheme="minorHAnsi" w:eastAsia="SimSun" w:hAnsiTheme="minorHAnsi" w:cstheme="minorHAnsi"/>
          <w:color w:val="auto"/>
          <w:kern w:val="2"/>
          <w:sz w:val="22"/>
          <w:szCs w:val="22"/>
          <w:lang w:eastAsia="zh-CN" w:bidi="hi-IN"/>
        </w:rPr>
        <w:t xml:space="preserve"> στο χώρο λειτουργίας του </w:t>
      </w:r>
      <w:proofErr w:type="spellStart"/>
      <w:r>
        <w:rPr>
          <w:rFonts w:asciiTheme="minorHAnsi" w:eastAsia="SimSun" w:hAnsiTheme="minorHAnsi" w:cstheme="minorHAnsi"/>
          <w:color w:val="auto"/>
          <w:kern w:val="2"/>
          <w:sz w:val="22"/>
          <w:szCs w:val="22"/>
          <w:lang w:eastAsia="zh-CN" w:bidi="hi-IN"/>
        </w:rPr>
        <w:t>τεμαχιστικού</w:t>
      </w:r>
      <w:proofErr w:type="spellEnd"/>
      <w:r>
        <w:rPr>
          <w:rFonts w:asciiTheme="minorHAnsi" w:eastAsia="SimSun" w:hAnsiTheme="minorHAnsi" w:cstheme="minorHAnsi"/>
          <w:color w:val="auto"/>
          <w:kern w:val="2"/>
          <w:sz w:val="22"/>
          <w:szCs w:val="22"/>
          <w:lang w:eastAsia="zh-CN" w:bidi="hi-IN"/>
        </w:rPr>
        <w:t xml:space="preserve"> μηχανήματος, και</w:t>
      </w:r>
    </w:p>
    <w:p w:rsidR="00582ED2" w:rsidRDefault="0032289E">
      <w:pPr>
        <w:widowControl w:val="0"/>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στη λειτουργία κάδων εναπόθεσης </w:t>
      </w:r>
      <w:proofErr w:type="spellStart"/>
      <w:r w:rsidR="00967F79">
        <w:rPr>
          <w:rFonts w:asciiTheme="minorHAnsi" w:hAnsiTheme="minorHAnsi" w:cstheme="minorHAnsi"/>
          <w:sz w:val="22"/>
          <w:szCs w:val="22"/>
        </w:rPr>
        <w:t>βιοαποδομήσιμων</w:t>
      </w:r>
      <w:proofErr w:type="spellEnd"/>
      <w:r w:rsidR="00967F79">
        <w:rPr>
          <w:rFonts w:asciiTheme="minorHAnsi" w:hAnsiTheme="minorHAnsi" w:cstheme="minorHAnsi"/>
          <w:sz w:val="22"/>
          <w:szCs w:val="22"/>
        </w:rPr>
        <w:t xml:space="preserve"> υλικών</w:t>
      </w:r>
      <w:r>
        <w:rPr>
          <w:rFonts w:asciiTheme="minorHAnsi" w:hAnsiTheme="minorHAnsi" w:cstheme="minorHAnsi"/>
          <w:sz w:val="22"/>
          <w:szCs w:val="22"/>
        </w:rPr>
        <w:t xml:space="preserve"> σε εγκαταστάσεις του Δήμου, π.χ. νεκροταφεία, κλπ.</w:t>
      </w:r>
    </w:p>
    <w:p w:rsidR="00582ED2" w:rsidRDefault="00582ED2">
      <w:pPr>
        <w:widowControl w:val="0"/>
        <w:jc w:val="both"/>
        <w:rPr>
          <w:rFonts w:asciiTheme="minorHAnsi" w:eastAsia="SimSun" w:hAnsiTheme="minorHAnsi" w:cstheme="minorHAnsi"/>
          <w:color w:val="auto"/>
          <w:kern w:val="2"/>
          <w:sz w:val="22"/>
          <w:szCs w:val="22"/>
          <w:lang w:eastAsia="zh-CN" w:bidi="hi-IN"/>
        </w:rPr>
      </w:pPr>
    </w:p>
    <w:p w:rsidR="00582ED2" w:rsidRDefault="0032289E">
      <w:pPr>
        <w:widowControl w:val="0"/>
        <w:jc w:val="both"/>
        <w:rPr>
          <w:rFonts w:asciiTheme="minorHAnsi" w:eastAsia="SimSun" w:hAnsiTheme="minorHAnsi" w:cstheme="minorHAnsi"/>
          <w:color w:val="auto"/>
          <w:kern w:val="2"/>
          <w:sz w:val="22"/>
          <w:szCs w:val="22"/>
          <w:lang w:eastAsia="zh-CN" w:bidi="hi-IN"/>
        </w:rPr>
      </w:pPr>
      <w:r>
        <w:rPr>
          <w:rFonts w:asciiTheme="minorHAnsi" w:eastAsia="SimSun" w:hAnsiTheme="minorHAnsi" w:cstheme="minorHAnsi"/>
          <w:color w:val="auto"/>
          <w:kern w:val="2"/>
          <w:sz w:val="22"/>
          <w:szCs w:val="22"/>
          <w:lang w:eastAsia="zh-CN" w:bidi="hi-IN"/>
        </w:rPr>
        <w:t xml:space="preserve">Ειδικότερα, η παροχή υπηρεσιών της παρούσας μελέτη συνίσταται στα εξής: </w:t>
      </w:r>
    </w:p>
    <w:p w:rsidR="00582ED2" w:rsidRDefault="00582ED2">
      <w:pPr>
        <w:widowControl w:val="0"/>
        <w:jc w:val="both"/>
        <w:rPr>
          <w:rFonts w:asciiTheme="minorHAnsi" w:eastAsia="SimSun" w:hAnsiTheme="minorHAnsi" w:cstheme="minorHAnsi"/>
          <w:color w:val="auto"/>
          <w:kern w:val="2"/>
          <w:sz w:val="22"/>
          <w:szCs w:val="22"/>
          <w:lang w:eastAsia="zh-CN" w:bidi="hi-IN"/>
        </w:rPr>
      </w:pPr>
      <w:bookmarkStart w:id="0" w:name="_GoBack"/>
      <w:bookmarkEnd w:id="0"/>
    </w:p>
    <w:p w:rsidR="00582ED2" w:rsidRDefault="0032289E">
      <w:pPr>
        <w:widowControl w:val="0"/>
        <w:jc w:val="both"/>
        <w:rPr>
          <w:rFonts w:asciiTheme="minorHAnsi" w:hAnsiTheme="minorHAnsi" w:cstheme="minorHAnsi"/>
          <w:sz w:val="22"/>
          <w:szCs w:val="22"/>
          <w:u w:val="single"/>
        </w:rPr>
      </w:pPr>
      <w:r>
        <w:rPr>
          <w:rFonts w:asciiTheme="minorHAnsi" w:eastAsia="SimSun" w:hAnsiTheme="minorHAnsi" w:cstheme="minorHAnsi"/>
          <w:color w:val="auto"/>
          <w:kern w:val="2"/>
          <w:sz w:val="22"/>
          <w:szCs w:val="22"/>
          <w:u w:val="single"/>
          <w:lang w:eastAsia="zh-CN" w:bidi="hi-IN"/>
        </w:rPr>
        <w:t xml:space="preserve">ΑΡΘΡΟ 1 : </w:t>
      </w:r>
      <w:r>
        <w:rPr>
          <w:rFonts w:asciiTheme="minorHAnsi" w:hAnsiTheme="minorHAnsi" w:cstheme="minorHAnsi"/>
          <w:sz w:val="22"/>
          <w:szCs w:val="22"/>
          <w:u w:val="single"/>
        </w:rPr>
        <w:t>ΥΠΗΡΕΣΙΑ ΦΟΡΤΗΓ</w:t>
      </w:r>
      <w:r w:rsidR="00967F79">
        <w:rPr>
          <w:rFonts w:asciiTheme="minorHAnsi" w:hAnsiTheme="minorHAnsi" w:cstheme="minorHAnsi"/>
          <w:sz w:val="22"/>
          <w:szCs w:val="22"/>
          <w:u w:val="single"/>
        </w:rPr>
        <w:t xml:space="preserve">ΟΥ </w:t>
      </w:r>
      <w:r>
        <w:rPr>
          <w:rFonts w:asciiTheme="minorHAnsi" w:hAnsiTheme="minorHAnsi" w:cstheme="minorHAnsi"/>
          <w:sz w:val="22"/>
          <w:szCs w:val="22"/>
          <w:u w:val="single"/>
        </w:rPr>
        <w:t>–</w:t>
      </w:r>
      <w:r w:rsidR="00967F79">
        <w:rPr>
          <w:rFonts w:asciiTheme="minorHAnsi" w:hAnsiTheme="minorHAnsi" w:cstheme="minorHAnsi"/>
          <w:sz w:val="22"/>
          <w:szCs w:val="22"/>
          <w:u w:val="single"/>
        </w:rPr>
        <w:t xml:space="preserve"> </w:t>
      </w:r>
      <w:r>
        <w:rPr>
          <w:rFonts w:asciiTheme="minorHAnsi" w:hAnsiTheme="minorHAnsi" w:cstheme="minorHAnsi"/>
          <w:sz w:val="22"/>
          <w:szCs w:val="22"/>
          <w:u w:val="single"/>
        </w:rPr>
        <w:t>ΑΡΠΑΓΗΣ</w:t>
      </w:r>
    </w:p>
    <w:p w:rsidR="00582ED2" w:rsidRDefault="00582ED2">
      <w:pPr>
        <w:widowControl w:val="0"/>
        <w:jc w:val="both"/>
        <w:rPr>
          <w:rFonts w:asciiTheme="minorHAnsi" w:eastAsia="SimSun" w:hAnsiTheme="minorHAnsi" w:cstheme="minorHAnsi"/>
          <w:b/>
          <w:color w:val="auto"/>
          <w:kern w:val="2"/>
          <w:sz w:val="22"/>
          <w:szCs w:val="22"/>
          <w:u w:val="single"/>
          <w:lang w:eastAsia="zh-CN" w:bidi="hi-IN"/>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 xml:space="preserve">Το κύριο έργο αποκομιδής των </w:t>
      </w:r>
      <w:proofErr w:type="spellStart"/>
      <w:r>
        <w:rPr>
          <w:rFonts w:asciiTheme="minorHAnsi" w:hAnsiTheme="minorHAnsi" w:cstheme="minorHAnsi"/>
          <w:sz w:val="22"/>
          <w:szCs w:val="22"/>
        </w:rPr>
        <w:t>βιοποδομήσιμων</w:t>
      </w:r>
      <w:proofErr w:type="spellEnd"/>
      <w:r>
        <w:rPr>
          <w:rFonts w:asciiTheme="minorHAnsi" w:hAnsiTheme="minorHAnsi" w:cstheme="minorHAnsi"/>
          <w:sz w:val="22"/>
          <w:szCs w:val="22"/>
        </w:rPr>
        <w:t xml:space="preserve"> </w:t>
      </w:r>
      <w:r w:rsidR="00967F79">
        <w:rPr>
          <w:rFonts w:asciiTheme="minorHAnsi" w:hAnsiTheme="minorHAnsi" w:cstheme="minorHAnsi"/>
          <w:sz w:val="22"/>
          <w:szCs w:val="22"/>
        </w:rPr>
        <w:t>υλικών (κλαδιά, κορμούς, πούσια, κ</w:t>
      </w:r>
      <w:r>
        <w:rPr>
          <w:rFonts w:asciiTheme="minorHAnsi" w:hAnsiTheme="minorHAnsi" w:cstheme="minorHAnsi"/>
          <w:sz w:val="22"/>
          <w:szCs w:val="22"/>
        </w:rPr>
        <w:t xml:space="preserve">λπ) που απορρίπτονται από τους κατοίκους στους δρόμους </w:t>
      </w:r>
      <w:r w:rsidR="00967F79">
        <w:rPr>
          <w:rFonts w:asciiTheme="minorHAnsi" w:hAnsiTheme="minorHAnsi" w:cstheme="minorHAnsi"/>
          <w:sz w:val="22"/>
          <w:szCs w:val="22"/>
        </w:rPr>
        <w:t xml:space="preserve">υλοποιείται </w:t>
      </w:r>
      <w:r>
        <w:rPr>
          <w:rFonts w:asciiTheme="minorHAnsi" w:hAnsiTheme="minorHAnsi" w:cstheme="minorHAnsi"/>
          <w:sz w:val="22"/>
          <w:szCs w:val="22"/>
        </w:rPr>
        <w:t>με φορτηγά – αρπάγες.</w:t>
      </w:r>
    </w:p>
    <w:p w:rsidR="00582ED2" w:rsidRDefault="00582ED2">
      <w:pPr>
        <w:pStyle w:val="ListParagraph1"/>
        <w:ind w:left="0"/>
        <w:jc w:val="both"/>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u w:val="single"/>
        </w:rPr>
      </w:pPr>
      <w:r>
        <w:rPr>
          <w:rFonts w:asciiTheme="minorHAnsi" w:hAnsiTheme="minorHAnsi" w:cstheme="minorHAnsi"/>
          <w:sz w:val="22"/>
          <w:szCs w:val="22"/>
        </w:rPr>
        <w:t xml:space="preserve">Στο κόστος ανά ημέρα περιλαμβάνεται το πλήρες λειτουργικό κόστος του οχήματος (καύσιμα, ασφάλιση, κλπ) </w:t>
      </w:r>
      <w:r>
        <w:rPr>
          <w:rFonts w:asciiTheme="minorHAnsi" w:hAnsiTheme="minorHAnsi" w:cstheme="minorHAnsi"/>
          <w:sz w:val="22"/>
          <w:szCs w:val="22"/>
          <w:u w:val="single"/>
        </w:rPr>
        <w:t xml:space="preserve">με τον οδηγό – χειριστή του και έναν (1) εργάτη. </w:t>
      </w:r>
    </w:p>
    <w:p w:rsidR="00582ED2" w:rsidRDefault="00582ED2">
      <w:pPr>
        <w:pStyle w:val="ListParagraph1"/>
        <w:ind w:left="0"/>
        <w:jc w:val="both"/>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 xml:space="preserve">Στην τιμή μονάδας (ημέρα) περιλαμβάνεται αριθμός δρομολογίων ως αναφέρεται σε κάθε Υπό-άρθρο της παρούσας για τη συλλογή </w:t>
      </w:r>
      <w:proofErr w:type="spellStart"/>
      <w:r>
        <w:rPr>
          <w:rFonts w:asciiTheme="minorHAnsi" w:hAnsiTheme="minorHAnsi" w:cstheme="minorHAnsi"/>
          <w:sz w:val="22"/>
          <w:szCs w:val="22"/>
        </w:rPr>
        <w:t>βιοποδομήσιμων</w:t>
      </w:r>
      <w:proofErr w:type="spellEnd"/>
      <w:r>
        <w:rPr>
          <w:rFonts w:asciiTheme="minorHAnsi" w:hAnsiTheme="minorHAnsi" w:cstheme="minorHAnsi"/>
          <w:sz w:val="22"/>
          <w:szCs w:val="22"/>
        </w:rPr>
        <w:t xml:space="preserve"> </w:t>
      </w:r>
      <w:r w:rsidR="00967F79">
        <w:rPr>
          <w:rFonts w:asciiTheme="minorHAnsi" w:hAnsiTheme="minorHAnsi" w:cstheme="minorHAnsi"/>
          <w:sz w:val="22"/>
          <w:szCs w:val="22"/>
        </w:rPr>
        <w:t xml:space="preserve">υλικών </w:t>
      </w:r>
      <w:r>
        <w:rPr>
          <w:rFonts w:asciiTheme="minorHAnsi" w:hAnsiTheme="minorHAnsi" w:cstheme="minorHAnsi"/>
          <w:sz w:val="22"/>
          <w:szCs w:val="22"/>
        </w:rPr>
        <w:t>από οπουδήποτε εντός του Δήμου,</w:t>
      </w:r>
      <w:r w:rsidR="00967F79">
        <w:rPr>
          <w:rFonts w:asciiTheme="minorHAnsi" w:hAnsiTheme="minorHAnsi" w:cstheme="minorHAnsi"/>
          <w:sz w:val="22"/>
          <w:szCs w:val="22"/>
        </w:rPr>
        <w:t xml:space="preserve"> </w:t>
      </w:r>
      <w:r>
        <w:rPr>
          <w:rFonts w:asciiTheme="minorHAnsi" w:hAnsiTheme="minorHAnsi" w:cstheme="minorHAnsi"/>
          <w:sz w:val="22"/>
          <w:szCs w:val="22"/>
        </w:rPr>
        <w:t>κατόπιν υπόδειξης της αρμόδιας Υπηρεσίας και μεταφοράς τους σε χώρο που θα υποδεικνύεται εντός των διοικητικών</w:t>
      </w:r>
      <w:r w:rsidR="00967F79">
        <w:rPr>
          <w:rFonts w:asciiTheme="minorHAnsi" w:hAnsiTheme="minorHAnsi" w:cstheme="minorHAnsi"/>
          <w:sz w:val="22"/>
          <w:szCs w:val="22"/>
        </w:rPr>
        <w:t xml:space="preserve"> </w:t>
      </w:r>
      <w:r>
        <w:rPr>
          <w:rFonts w:asciiTheme="minorHAnsi" w:hAnsiTheme="minorHAnsi" w:cstheme="minorHAnsi"/>
          <w:sz w:val="22"/>
          <w:szCs w:val="22"/>
        </w:rPr>
        <w:t>ορίων του Δήμου.</w:t>
      </w:r>
    </w:p>
    <w:p w:rsidR="00582ED2" w:rsidRDefault="00582ED2">
      <w:pPr>
        <w:pStyle w:val="ab"/>
        <w:spacing w:after="0" w:line="240" w:lineRule="auto"/>
        <w:jc w:val="both"/>
        <w:rPr>
          <w:rFonts w:asciiTheme="minorHAnsi" w:hAnsiTheme="minorHAnsi" w:cstheme="minorHAnsi"/>
          <w:sz w:val="22"/>
          <w:szCs w:val="22"/>
        </w:rPr>
      </w:pPr>
    </w:p>
    <w:p w:rsidR="00582ED2" w:rsidRDefault="0032289E">
      <w:pPr>
        <w:pStyle w:val="11"/>
        <w:spacing w:after="0"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Οι εργασίες που πραγματοποιούνται σε οδικούς άξονες που βρίσκονται σε χρήση, επιβάλλουν την αυστηρή τήρηση των κανόνων ασφαλείας από τον ανάδοχο.</w:t>
      </w:r>
    </w:p>
    <w:p w:rsidR="00582ED2" w:rsidRDefault="00582ED2">
      <w:pPr>
        <w:pStyle w:val="ab"/>
        <w:spacing w:after="0" w:line="240" w:lineRule="auto"/>
        <w:jc w:val="both"/>
        <w:rPr>
          <w:rFonts w:asciiTheme="minorHAnsi" w:hAnsiTheme="minorHAnsi" w:cstheme="minorHAnsi"/>
          <w:sz w:val="22"/>
          <w:szCs w:val="22"/>
        </w:rPr>
      </w:pPr>
    </w:p>
    <w:p w:rsidR="00582ED2" w:rsidRDefault="0032289E">
      <w:pPr>
        <w:pStyle w:val="ab"/>
        <w:spacing w:after="0" w:line="240" w:lineRule="auto"/>
        <w:jc w:val="both"/>
        <w:rPr>
          <w:rFonts w:asciiTheme="minorHAnsi" w:hAnsiTheme="minorHAnsi" w:cstheme="minorHAnsi"/>
          <w:sz w:val="22"/>
          <w:szCs w:val="22"/>
          <w:u w:val="single"/>
        </w:rPr>
      </w:pPr>
      <w:r>
        <w:rPr>
          <w:rFonts w:asciiTheme="minorHAnsi" w:hAnsiTheme="minorHAnsi" w:cstheme="minorHAnsi"/>
          <w:sz w:val="22"/>
          <w:szCs w:val="22"/>
        </w:rPr>
        <w:t xml:space="preserve">Ο Ανάδοχος υποχρεούται, πριν την απομάκρυνση του φορτηγού από το σημείο φόρτωσης των </w:t>
      </w:r>
      <w:proofErr w:type="spellStart"/>
      <w:r>
        <w:rPr>
          <w:rFonts w:asciiTheme="minorHAnsi" w:hAnsiTheme="minorHAnsi" w:cstheme="minorHAnsi"/>
          <w:sz w:val="22"/>
          <w:szCs w:val="22"/>
        </w:rPr>
        <w:t>βιοαποδομήσιμων</w:t>
      </w:r>
      <w:proofErr w:type="spellEnd"/>
      <w:r>
        <w:rPr>
          <w:rFonts w:asciiTheme="minorHAnsi" w:hAnsiTheme="minorHAnsi" w:cstheme="minorHAnsi"/>
          <w:sz w:val="22"/>
          <w:szCs w:val="22"/>
        </w:rPr>
        <w:t xml:space="preserve"> επί της οδού, να μεριμνά και αποκαθιστά την ευπρέπεια του χώρου </w:t>
      </w:r>
      <w:r>
        <w:rPr>
          <w:rFonts w:asciiTheme="minorHAnsi" w:hAnsiTheme="minorHAnsi" w:cstheme="minorHAnsi"/>
          <w:sz w:val="22"/>
          <w:szCs w:val="22"/>
          <w:u w:val="single"/>
        </w:rPr>
        <w:t>καθαρίζοντας – απομακρύνοντας με τον εργάτη τα όποια τυχόν υπολείμματα.</w:t>
      </w:r>
    </w:p>
    <w:p w:rsidR="00582ED2" w:rsidRDefault="00582ED2">
      <w:pPr>
        <w:pStyle w:val="ListParagraph1"/>
        <w:ind w:left="0"/>
        <w:jc w:val="both"/>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Έκαστος ενδιαφερόμενος πρέπει να υποβάλλει πλήρη περιγραφή του οχήματος, συνοδευόμενη από εν ισχύ άδεια κυκλοφορίας του, ως εξής: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Αριθμός Κυκλοφορίας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Μάρκα</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Μοντέλο</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Ημερομηνία 1</w:t>
      </w:r>
      <w:r>
        <w:rPr>
          <w:rFonts w:asciiTheme="minorHAnsi" w:hAnsiTheme="minorHAnsi" w:cstheme="minorHAnsi"/>
          <w:sz w:val="22"/>
          <w:szCs w:val="22"/>
          <w:vertAlign w:val="superscript"/>
        </w:rPr>
        <w:t xml:space="preserve">ης </w:t>
      </w:r>
      <w:r>
        <w:rPr>
          <w:rFonts w:asciiTheme="minorHAnsi" w:hAnsiTheme="minorHAnsi" w:cstheme="minorHAnsi"/>
          <w:sz w:val="22"/>
          <w:szCs w:val="22"/>
        </w:rPr>
        <w:t>αδείας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Ασφαλιστήριο συμβόλαιο</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Μικτό βάρος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Ωφέλιμο φορτίο</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 xml:space="preserve">Χωρητικότητα καρότσας σε </w:t>
      </w:r>
      <w:r>
        <w:rPr>
          <w:rFonts w:asciiTheme="minorHAnsi" w:hAnsiTheme="minorHAnsi" w:cstheme="minorHAnsi"/>
          <w:sz w:val="22"/>
          <w:szCs w:val="22"/>
          <w:lang w:val="en-US"/>
        </w:rPr>
        <w:t>m</w:t>
      </w:r>
      <w:r>
        <w:rPr>
          <w:rFonts w:asciiTheme="minorHAnsi" w:hAnsiTheme="minorHAnsi" w:cstheme="minorHAnsi"/>
          <w:sz w:val="22"/>
          <w:szCs w:val="22"/>
        </w:rPr>
        <w:t>3</w:t>
      </w:r>
    </w:p>
    <w:p w:rsidR="00582ED2" w:rsidRDefault="00582ED2">
      <w:pPr>
        <w:pStyle w:val="ListParagraph1"/>
        <w:ind w:left="0"/>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 xml:space="preserve">Γίνονται δεκτά φορτηγά με αρπάγη επί του πλαισίου ή φορτηγά τύπου </w:t>
      </w:r>
      <w:proofErr w:type="spellStart"/>
      <w:r>
        <w:rPr>
          <w:rFonts w:asciiTheme="minorHAnsi" w:hAnsiTheme="minorHAnsi" w:cstheme="minorHAnsi"/>
          <w:sz w:val="22"/>
          <w:szCs w:val="22"/>
          <w:lang w:val="en-US"/>
        </w:rPr>
        <w:t>hooklift</w:t>
      </w:r>
      <w:proofErr w:type="spellEnd"/>
      <w:r>
        <w:rPr>
          <w:rFonts w:asciiTheme="minorHAnsi" w:hAnsiTheme="minorHAnsi" w:cstheme="minorHAnsi"/>
          <w:sz w:val="22"/>
          <w:szCs w:val="22"/>
        </w:rPr>
        <w:t xml:space="preserve"> (με </w:t>
      </w:r>
      <w:proofErr w:type="spellStart"/>
      <w:r>
        <w:rPr>
          <w:rFonts w:asciiTheme="minorHAnsi" w:hAnsiTheme="minorHAnsi" w:cstheme="minorHAnsi"/>
          <w:sz w:val="22"/>
          <w:szCs w:val="22"/>
        </w:rPr>
        <w:t>καδο</w:t>
      </w:r>
      <w:proofErr w:type="spellEnd"/>
      <w:r>
        <w:rPr>
          <w:rFonts w:asciiTheme="minorHAnsi" w:hAnsiTheme="minorHAnsi" w:cstheme="minorHAnsi"/>
          <w:sz w:val="22"/>
          <w:szCs w:val="22"/>
        </w:rPr>
        <w:t>-γερανό).</w:t>
      </w:r>
    </w:p>
    <w:p w:rsidR="00582ED2" w:rsidRDefault="00582ED2">
      <w:pPr>
        <w:pStyle w:val="ListParagraph1"/>
        <w:ind w:left="0"/>
        <w:rPr>
          <w:rFonts w:asciiTheme="minorHAnsi" w:hAnsiTheme="minorHAnsi" w:cstheme="minorHAnsi"/>
          <w:sz w:val="22"/>
          <w:szCs w:val="22"/>
        </w:rPr>
      </w:pPr>
    </w:p>
    <w:p w:rsidR="00582ED2" w:rsidRDefault="0032289E">
      <w:pPr>
        <w:pStyle w:val="ListParagraph1"/>
        <w:ind w:left="0"/>
        <w:rPr>
          <w:rFonts w:asciiTheme="minorHAnsi" w:hAnsiTheme="minorHAnsi" w:cstheme="minorHAnsi"/>
          <w:sz w:val="22"/>
          <w:szCs w:val="22"/>
          <w:u w:val="single"/>
        </w:rPr>
      </w:pPr>
      <w:r w:rsidRPr="005D5BF8">
        <w:rPr>
          <w:rFonts w:asciiTheme="minorHAnsi" w:hAnsiTheme="minorHAnsi" w:cstheme="minorHAnsi"/>
          <w:sz w:val="22"/>
          <w:szCs w:val="22"/>
          <w:u w:val="single"/>
        </w:rPr>
        <w:t xml:space="preserve">Άρθρο 1.1 ΥΠΗΡΕΣΙΑ ΦΟΡΤΗΓΟΥ–ΑΡΠΑΓΗΣ </w:t>
      </w:r>
      <w:r w:rsidR="00967F79" w:rsidRPr="005D5BF8">
        <w:rPr>
          <w:rFonts w:asciiTheme="minorHAnsi" w:hAnsiTheme="minorHAnsi" w:cstheme="minorHAnsi"/>
          <w:sz w:val="22"/>
          <w:szCs w:val="22"/>
          <w:u w:val="single"/>
        </w:rPr>
        <w:t>25</w:t>
      </w:r>
      <w:r w:rsidRPr="005D5BF8">
        <w:rPr>
          <w:rFonts w:asciiTheme="minorHAnsi" w:hAnsiTheme="minorHAnsi" w:cstheme="minorHAnsi"/>
          <w:sz w:val="22"/>
          <w:szCs w:val="22"/>
          <w:u w:val="single"/>
        </w:rPr>
        <w:t xml:space="preserve"> </w:t>
      </w:r>
      <w:r w:rsidR="00967F79" w:rsidRPr="005D5BF8">
        <w:rPr>
          <w:rFonts w:asciiTheme="minorHAnsi" w:hAnsiTheme="minorHAnsi" w:cstheme="minorHAnsi"/>
          <w:sz w:val="22"/>
          <w:szCs w:val="22"/>
          <w:u w:val="single"/>
        </w:rPr>
        <w:t xml:space="preserve">-26 </w:t>
      </w:r>
      <w:r w:rsidRPr="005D5BF8">
        <w:rPr>
          <w:rFonts w:asciiTheme="minorHAnsi" w:hAnsiTheme="minorHAnsi" w:cstheme="minorHAnsi"/>
          <w:sz w:val="22"/>
          <w:szCs w:val="22"/>
          <w:u w:val="single"/>
        </w:rPr>
        <w:t>ΤΝ</w:t>
      </w: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rPr>
        <w:t>Ως άνω.</w:t>
      </w: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u w:val="single"/>
        </w:rPr>
        <w:t>Ημερομηνία έκδοσης 1</w:t>
      </w:r>
      <w:r>
        <w:rPr>
          <w:rFonts w:asciiTheme="minorHAnsi" w:hAnsiTheme="minorHAnsi" w:cstheme="minorHAnsi"/>
          <w:sz w:val="22"/>
          <w:szCs w:val="22"/>
          <w:u w:val="single"/>
          <w:vertAlign w:val="superscript"/>
        </w:rPr>
        <w:t>ης</w:t>
      </w:r>
      <w:r>
        <w:rPr>
          <w:rFonts w:asciiTheme="minorHAnsi" w:hAnsiTheme="minorHAnsi" w:cstheme="minorHAnsi"/>
          <w:sz w:val="22"/>
          <w:szCs w:val="22"/>
          <w:u w:val="single"/>
        </w:rPr>
        <w:t xml:space="preserve"> άδειας κυκλοφορίας του οχήματος: έτος 2005 ή νεότερη</w:t>
      </w:r>
      <w:r>
        <w:rPr>
          <w:rFonts w:asciiTheme="minorHAnsi" w:hAnsiTheme="minorHAnsi" w:cstheme="minorHAnsi"/>
          <w:sz w:val="22"/>
          <w:szCs w:val="22"/>
        </w:rPr>
        <w:t>.</w:t>
      </w: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rPr>
        <w:t xml:space="preserve">Ελάχιστη αποδεκτή μάζα φορτωμένου οχήματος (στην Ελλάδα): 25 </w:t>
      </w:r>
      <w:r>
        <w:rPr>
          <w:rFonts w:asciiTheme="minorHAnsi" w:hAnsiTheme="minorHAnsi" w:cstheme="minorHAnsi"/>
          <w:sz w:val="22"/>
          <w:szCs w:val="22"/>
          <w:lang w:val="en-US"/>
        </w:rPr>
        <w:t>TN</w:t>
      </w:r>
      <w:r>
        <w:rPr>
          <w:rFonts w:asciiTheme="minorHAnsi" w:hAnsiTheme="minorHAnsi" w:cstheme="minorHAnsi"/>
          <w:sz w:val="22"/>
          <w:szCs w:val="22"/>
        </w:rPr>
        <w:t>.</w:t>
      </w:r>
    </w:p>
    <w:p w:rsidR="00967F79" w:rsidRDefault="00967F79">
      <w:pPr>
        <w:pStyle w:val="Standard"/>
        <w:jc w:val="both"/>
        <w:rPr>
          <w:rFonts w:asciiTheme="minorHAnsi" w:hAnsiTheme="minorHAnsi" w:cstheme="minorHAnsi"/>
          <w:sz w:val="22"/>
          <w:szCs w:val="22"/>
        </w:rPr>
      </w:pPr>
      <w:r w:rsidRPr="005D5BF8">
        <w:rPr>
          <w:rFonts w:asciiTheme="minorHAnsi" w:hAnsiTheme="minorHAnsi" w:cstheme="minorHAnsi"/>
          <w:sz w:val="22"/>
          <w:szCs w:val="22"/>
        </w:rPr>
        <w:t xml:space="preserve">Μέγιστη αποδεκτή μάζα φορτωμένου οχήματος (στην Ελλάδα): 26 </w:t>
      </w:r>
      <w:r w:rsidRPr="005D5BF8">
        <w:rPr>
          <w:rFonts w:asciiTheme="minorHAnsi" w:hAnsiTheme="minorHAnsi" w:cstheme="minorHAnsi"/>
          <w:sz w:val="22"/>
          <w:szCs w:val="22"/>
          <w:lang w:val="en-US"/>
        </w:rPr>
        <w:t>TN</w:t>
      </w:r>
      <w:r w:rsidRPr="005D5BF8">
        <w:rPr>
          <w:rFonts w:asciiTheme="minorHAnsi" w:hAnsiTheme="minorHAnsi" w:cstheme="minorHAnsi"/>
          <w:sz w:val="22"/>
          <w:szCs w:val="22"/>
        </w:rPr>
        <w:t>.</w:t>
      </w: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rPr>
        <w:t xml:space="preserve">Διενέργεια τουλάχιστον πέντε (5) δρομολογίων ημερησίως για τη συλλογή </w:t>
      </w:r>
      <w:proofErr w:type="spellStart"/>
      <w:r>
        <w:rPr>
          <w:rFonts w:asciiTheme="minorHAnsi" w:hAnsiTheme="minorHAnsi" w:cstheme="minorHAnsi"/>
          <w:sz w:val="22"/>
          <w:szCs w:val="22"/>
        </w:rPr>
        <w:t>βιοποδομήσιμων</w:t>
      </w:r>
      <w:proofErr w:type="spellEnd"/>
      <w:r>
        <w:rPr>
          <w:rFonts w:asciiTheme="minorHAnsi" w:hAnsiTheme="minorHAnsi" w:cstheme="minorHAnsi"/>
          <w:sz w:val="22"/>
          <w:szCs w:val="22"/>
        </w:rPr>
        <w:t xml:space="preserve"> </w:t>
      </w:r>
      <w:r w:rsidR="00967F79">
        <w:rPr>
          <w:rFonts w:asciiTheme="minorHAnsi" w:hAnsiTheme="minorHAnsi" w:cstheme="minorHAnsi"/>
          <w:sz w:val="22"/>
          <w:szCs w:val="22"/>
        </w:rPr>
        <w:t xml:space="preserve">υλικών </w:t>
      </w:r>
      <w:r>
        <w:rPr>
          <w:rFonts w:asciiTheme="minorHAnsi" w:hAnsiTheme="minorHAnsi" w:cstheme="minorHAnsi"/>
          <w:sz w:val="22"/>
          <w:szCs w:val="22"/>
        </w:rPr>
        <w:t>από οπουδήποτε εντός του Δήμου κατόπιν υπόδειξης της αρμόδιας Υπηρεσίας και μεταφοράς τους σε χώρο που θα υποδεικνύεται εντός των διοικητικών ορίων του Δήμου.</w:t>
      </w:r>
    </w:p>
    <w:p w:rsidR="00582ED2" w:rsidRDefault="0032289E">
      <w:pPr>
        <w:pStyle w:val="Standard"/>
        <w:rPr>
          <w:rFonts w:asciiTheme="minorHAnsi" w:hAnsiTheme="minorHAnsi" w:cstheme="minorHAnsi"/>
          <w:sz w:val="22"/>
          <w:szCs w:val="22"/>
        </w:rPr>
      </w:pPr>
      <w:r>
        <w:rPr>
          <w:rFonts w:asciiTheme="minorHAnsi" w:hAnsiTheme="minorHAnsi" w:cstheme="minorHAnsi"/>
          <w:sz w:val="22"/>
          <w:szCs w:val="22"/>
        </w:rPr>
        <w:t>Τιμή Μονάδας: 300€/ημέρα.</w:t>
      </w:r>
    </w:p>
    <w:p w:rsidR="00582ED2" w:rsidRDefault="00582ED2">
      <w:pPr>
        <w:pStyle w:val="Standard"/>
        <w:jc w:val="both"/>
        <w:rPr>
          <w:rFonts w:asciiTheme="minorHAnsi" w:hAnsiTheme="minorHAnsi" w:cstheme="minorHAnsi"/>
          <w:sz w:val="22"/>
          <w:szCs w:val="22"/>
        </w:rPr>
      </w:pPr>
    </w:p>
    <w:p w:rsidR="00582ED2" w:rsidRDefault="0032289E">
      <w:pPr>
        <w:pStyle w:val="ListParagraph1"/>
        <w:ind w:left="0"/>
        <w:rPr>
          <w:rFonts w:asciiTheme="minorHAnsi" w:hAnsiTheme="minorHAnsi" w:cstheme="minorHAnsi"/>
          <w:sz w:val="22"/>
          <w:szCs w:val="22"/>
          <w:u w:val="single"/>
        </w:rPr>
      </w:pPr>
      <w:r w:rsidRPr="005D5BF8">
        <w:rPr>
          <w:rFonts w:asciiTheme="minorHAnsi" w:hAnsiTheme="minorHAnsi" w:cstheme="minorHAnsi"/>
          <w:sz w:val="22"/>
          <w:szCs w:val="22"/>
          <w:u w:val="single"/>
        </w:rPr>
        <w:t>Άρθρο 1.2 ΥΠΗΡΕΣΙΑ ΦΟΡΤΗΓΟΥ–ΑΡΠΑΓΗΣ 15-1</w:t>
      </w:r>
      <w:r w:rsidR="00967F79" w:rsidRPr="005D5BF8">
        <w:rPr>
          <w:rFonts w:asciiTheme="minorHAnsi" w:hAnsiTheme="minorHAnsi" w:cstheme="minorHAnsi"/>
          <w:sz w:val="22"/>
          <w:szCs w:val="22"/>
          <w:u w:val="single"/>
        </w:rPr>
        <w:t>9</w:t>
      </w:r>
      <w:r w:rsidRPr="005D5BF8">
        <w:rPr>
          <w:rFonts w:asciiTheme="minorHAnsi" w:hAnsiTheme="minorHAnsi" w:cstheme="minorHAnsi"/>
          <w:sz w:val="22"/>
          <w:szCs w:val="22"/>
          <w:u w:val="single"/>
        </w:rPr>
        <w:t xml:space="preserve"> ΤΝ</w:t>
      </w: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rPr>
        <w:t>Ως άνω.</w:t>
      </w: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rPr>
        <w:t>Ημερομηνία έκδοσης 1</w:t>
      </w:r>
      <w:r>
        <w:rPr>
          <w:rFonts w:asciiTheme="minorHAnsi" w:hAnsiTheme="minorHAnsi" w:cstheme="minorHAnsi"/>
          <w:sz w:val="22"/>
          <w:szCs w:val="22"/>
          <w:vertAlign w:val="superscript"/>
        </w:rPr>
        <w:t>ης</w:t>
      </w:r>
      <w:r>
        <w:rPr>
          <w:rFonts w:asciiTheme="minorHAnsi" w:hAnsiTheme="minorHAnsi" w:cstheme="minorHAnsi"/>
          <w:sz w:val="22"/>
          <w:szCs w:val="22"/>
        </w:rPr>
        <w:t xml:space="preserve"> άδειας κυκλοφορίας του οχήματος: έτος 1998 ή νεότερη.</w:t>
      </w: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rPr>
        <w:t>Ελάχιστη αποδεκτή μάζα φορτωμένου οχήματος (στην Ελλάδα):</w:t>
      </w:r>
      <w:r w:rsidR="00967F79">
        <w:rPr>
          <w:rFonts w:asciiTheme="minorHAnsi" w:hAnsiTheme="minorHAnsi" w:cstheme="minorHAnsi"/>
          <w:sz w:val="22"/>
          <w:szCs w:val="22"/>
        </w:rPr>
        <w:t xml:space="preserve"> </w:t>
      </w:r>
      <w:r>
        <w:rPr>
          <w:rFonts w:asciiTheme="minorHAnsi" w:hAnsiTheme="minorHAnsi" w:cstheme="minorHAnsi"/>
          <w:sz w:val="22"/>
          <w:szCs w:val="22"/>
        </w:rPr>
        <w:t>1</w:t>
      </w:r>
      <w:r w:rsidR="00967F79">
        <w:rPr>
          <w:rFonts w:asciiTheme="minorHAnsi" w:hAnsiTheme="minorHAnsi" w:cstheme="minorHAnsi"/>
          <w:sz w:val="22"/>
          <w:szCs w:val="22"/>
        </w:rPr>
        <w:t>5</w:t>
      </w:r>
      <w:r>
        <w:rPr>
          <w:rFonts w:asciiTheme="minorHAnsi" w:hAnsiTheme="minorHAnsi" w:cstheme="minorHAnsi"/>
          <w:sz w:val="22"/>
          <w:szCs w:val="22"/>
        </w:rPr>
        <w:t xml:space="preserve"> </w:t>
      </w:r>
      <w:r>
        <w:rPr>
          <w:rFonts w:asciiTheme="minorHAnsi" w:hAnsiTheme="minorHAnsi" w:cstheme="minorHAnsi"/>
          <w:sz w:val="22"/>
          <w:szCs w:val="22"/>
          <w:lang w:val="en-US"/>
        </w:rPr>
        <w:t>TN</w:t>
      </w:r>
      <w:r>
        <w:rPr>
          <w:rFonts w:asciiTheme="minorHAnsi" w:hAnsiTheme="minorHAnsi" w:cstheme="minorHAnsi"/>
          <w:sz w:val="22"/>
          <w:szCs w:val="22"/>
        </w:rPr>
        <w:t>.</w:t>
      </w:r>
    </w:p>
    <w:p w:rsidR="00967F79" w:rsidRDefault="00967F79" w:rsidP="00967F79">
      <w:pPr>
        <w:pStyle w:val="Standard"/>
        <w:jc w:val="both"/>
        <w:rPr>
          <w:rFonts w:asciiTheme="minorHAnsi" w:hAnsiTheme="minorHAnsi" w:cstheme="minorHAnsi"/>
          <w:sz w:val="22"/>
          <w:szCs w:val="22"/>
        </w:rPr>
      </w:pPr>
      <w:r w:rsidRPr="005D5BF8">
        <w:rPr>
          <w:rFonts w:asciiTheme="minorHAnsi" w:hAnsiTheme="minorHAnsi" w:cstheme="minorHAnsi"/>
          <w:sz w:val="22"/>
          <w:szCs w:val="22"/>
        </w:rPr>
        <w:t xml:space="preserve">Μέγιστη αποδεκτή μάζα φορτωμένου οχήματος (στην Ελλάδα): 19 </w:t>
      </w:r>
      <w:r w:rsidRPr="005D5BF8">
        <w:rPr>
          <w:rFonts w:asciiTheme="minorHAnsi" w:hAnsiTheme="minorHAnsi" w:cstheme="minorHAnsi"/>
          <w:sz w:val="22"/>
          <w:szCs w:val="22"/>
          <w:lang w:val="en-US"/>
        </w:rPr>
        <w:t>TN</w:t>
      </w:r>
      <w:r w:rsidRPr="005D5BF8">
        <w:rPr>
          <w:rFonts w:asciiTheme="minorHAnsi" w:hAnsiTheme="minorHAnsi" w:cstheme="minorHAnsi"/>
          <w:sz w:val="22"/>
          <w:szCs w:val="22"/>
        </w:rPr>
        <w:t>.</w:t>
      </w: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rPr>
        <w:t xml:space="preserve">Διενέργεια τουλάχιστον πέντε (5) δρομολογίων ημερησίως για τη συλλογή </w:t>
      </w:r>
      <w:proofErr w:type="spellStart"/>
      <w:r>
        <w:rPr>
          <w:rFonts w:asciiTheme="minorHAnsi" w:hAnsiTheme="minorHAnsi" w:cstheme="minorHAnsi"/>
          <w:sz w:val="22"/>
          <w:szCs w:val="22"/>
        </w:rPr>
        <w:t>βιοποδομήσιμων</w:t>
      </w:r>
      <w:proofErr w:type="spellEnd"/>
      <w:r>
        <w:rPr>
          <w:rFonts w:asciiTheme="minorHAnsi" w:hAnsiTheme="minorHAnsi" w:cstheme="minorHAnsi"/>
          <w:sz w:val="22"/>
          <w:szCs w:val="22"/>
        </w:rPr>
        <w:t xml:space="preserve"> </w:t>
      </w:r>
      <w:r w:rsidR="00967F79">
        <w:rPr>
          <w:rFonts w:asciiTheme="minorHAnsi" w:hAnsiTheme="minorHAnsi" w:cstheme="minorHAnsi"/>
          <w:sz w:val="22"/>
          <w:szCs w:val="22"/>
        </w:rPr>
        <w:t xml:space="preserve">υλικών </w:t>
      </w:r>
      <w:r>
        <w:rPr>
          <w:rFonts w:asciiTheme="minorHAnsi" w:hAnsiTheme="minorHAnsi" w:cstheme="minorHAnsi"/>
          <w:sz w:val="22"/>
          <w:szCs w:val="22"/>
        </w:rPr>
        <w:t>από οπουδήποτε εντός του Δήμου κατόπιν υπόδειξης της αρμόδιας Υπηρεσίας και μεταφοράς τους σε χώρο που θα υποδεικνύεται εντός των διοικητικών ορίων του Δήμου.</w:t>
      </w:r>
    </w:p>
    <w:p w:rsidR="00582ED2" w:rsidRDefault="0032289E">
      <w:pPr>
        <w:pStyle w:val="Standard"/>
        <w:rPr>
          <w:rFonts w:asciiTheme="minorHAnsi" w:hAnsiTheme="minorHAnsi" w:cstheme="minorHAnsi"/>
          <w:sz w:val="22"/>
          <w:szCs w:val="22"/>
        </w:rPr>
      </w:pPr>
      <w:r>
        <w:rPr>
          <w:rFonts w:asciiTheme="minorHAnsi" w:hAnsiTheme="minorHAnsi" w:cstheme="minorHAnsi"/>
          <w:sz w:val="22"/>
          <w:szCs w:val="22"/>
        </w:rPr>
        <w:t>Τιμή Μονάδας: 280 €/ημέρα.</w:t>
      </w:r>
    </w:p>
    <w:p w:rsidR="00582ED2" w:rsidRDefault="00582ED2">
      <w:pPr>
        <w:pStyle w:val="Standard"/>
        <w:jc w:val="both"/>
        <w:rPr>
          <w:rFonts w:asciiTheme="minorHAnsi" w:hAnsiTheme="minorHAnsi" w:cstheme="minorHAnsi"/>
          <w:sz w:val="22"/>
          <w:szCs w:val="22"/>
        </w:rPr>
      </w:pPr>
    </w:p>
    <w:p w:rsidR="00582ED2" w:rsidRDefault="0032289E">
      <w:pPr>
        <w:pStyle w:val="ListParagraph1"/>
        <w:ind w:left="0"/>
        <w:rPr>
          <w:rFonts w:asciiTheme="minorHAnsi" w:hAnsiTheme="minorHAnsi" w:cstheme="minorHAnsi"/>
          <w:sz w:val="22"/>
          <w:szCs w:val="22"/>
          <w:u w:val="single"/>
        </w:rPr>
      </w:pPr>
      <w:r w:rsidRPr="005D5BF8">
        <w:rPr>
          <w:rFonts w:asciiTheme="minorHAnsi" w:hAnsiTheme="minorHAnsi" w:cstheme="minorHAnsi"/>
          <w:sz w:val="22"/>
          <w:szCs w:val="22"/>
          <w:u w:val="single"/>
        </w:rPr>
        <w:t>Άρθρο 1.3 ΥΠΗΡΕΣΙΑ ΦΟΡΤΗΓΟΥ–ΑΡΠΑΓΗΣ 11-13 ΤΝ</w:t>
      </w: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rPr>
        <w:t>Ως άνω.</w:t>
      </w: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rPr>
        <w:t>Ημερομηνία έκδοσης 1</w:t>
      </w:r>
      <w:r>
        <w:rPr>
          <w:rFonts w:asciiTheme="minorHAnsi" w:hAnsiTheme="minorHAnsi" w:cstheme="minorHAnsi"/>
          <w:sz w:val="22"/>
          <w:szCs w:val="22"/>
          <w:vertAlign w:val="superscript"/>
        </w:rPr>
        <w:t>ης</w:t>
      </w:r>
      <w:r>
        <w:rPr>
          <w:rFonts w:asciiTheme="minorHAnsi" w:hAnsiTheme="minorHAnsi" w:cstheme="minorHAnsi"/>
          <w:sz w:val="22"/>
          <w:szCs w:val="22"/>
        </w:rPr>
        <w:t xml:space="preserve"> άδειας κυκλοφορίας του οχήματος: έτος 1998 ή νεότερη.</w:t>
      </w: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rPr>
        <w:t xml:space="preserve">Ελάχιστη αποδεκτή μάζα φορτωμένου οχήματος (στην Ελλάδα): 11 </w:t>
      </w:r>
      <w:r>
        <w:rPr>
          <w:rFonts w:asciiTheme="minorHAnsi" w:hAnsiTheme="minorHAnsi" w:cstheme="minorHAnsi"/>
          <w:sz w:val="22"/>
          <w:szCs w:val="22"/>
          <w:lang w:val="en-US"/>
        </w:rPr>
        <w:t>TN</w:t>
      </w:r>
      <w:r>
        <w:rPr>
          <w:rFonts w:asciiTheme="minorHAnsi" w:hAnsiTheme="minorHAnsi" w:cstheme="minorHAnsi"/>
          <w:sz w:val="22"/>
          <w:szCs w:val="22"/>
        </w:rPr>
        <w:t>.</w:t>
      </w:r>
    </w:p>
    <w:p w:rsidR="00967F79" w:rsidRDefault="00967F79" w:rsidP="00967F79">
      <w:pPr>
        <w:pStyle w:val="Standard"/>
        <w:jc w:val="both"/>
        <w:rPr>
          <w:rFonts w:asciiTheme="minorHAnsi" w:hAnsiTheme="minorHAnsi" w:cstheme="minorHAnsi"/>
          <w:sz w:val="22"/>
          <w:szCs w:val="22"/>
        </w:rPr>
      </w:pPr>
      <w:r w:rsidRPr="005D5BF8">
        <w:rPr>
          <w:rFonts w:asciiTheme="minorHAnsi" w:hAnsiTheme="minorHAnsi" w:cstheme="minorHAnsi"/>
          <w:sz w:val="22"/>
          <w:szCs w:val="22"/>
        </w:rPr>
        <w:t xml:space="preserve">Μέγιστη αποδεκτή μάζα φορτωμένου οχήματος (στην Ελλάδα): 13 </w:t>
      </w:r>
      <w:r w:rsidRPr="005D5BF8">
        <w:rPr>
          <w:rFonts w:asciiTheme="minorHAnsi" w:hAnsiTheme="minorHAnsi" w:cstheme="minorHAnsi"/>
          <w:sz w:val="22"/>
          <w:szCs w:val="22"/>
          <w:lang w:val="en-US"/>
        </w:rPr>
        <w:t>TN</w:t>
      </w:r>
      <w:r w:rsidRPr="005D5BF8">
        <w:rPr>
          <w:rFonts w:asciiTheme="minorHAnsi" w:hAnsiTheme="minorHAnsi" w:cstheme="minorHAnsi"/>
          <w:sz w:val="22"/>
          <w:szCs w:val="22"/>
        </w:rPr>
        <w:t>.</w:t>
      </w:r>
    </w:p>
    <w:p w:rsidR="00967F79" w:rsidRDefault="00967F79">
      <w:pPr>
        <w:pStyle w:val="Standard"/>
        <w:jc w:val="both"/>
        <w:rPr>
          <w:rFonts w:asciiTheme="minorHAnsi" w:hAnsiTheme="minorHAnsi" w:cstheme="minorHAnsi"/>
          <w:sz w:val="22"/>
          <w:szCs w:val="22"/>
        </w:rPr>
      </w:pP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rPr>
        <w:lastRenderedPageBreak/>
        <w:t xml:space="preserve">Διενέργεια τουλάχιστον έξι (6) δρομολογίων ημερησίως για τη συλλογή </w:t>
      </w:r>
      <w:proofErr w:type="spellStart"/>
      <w:r>
        <w:rPr>
          <w:rFonts w:asciiTheme="minorHAnsi" w:hAnsiTheme="minorHAnsi" w:cstheme="minorHAnsi"/>
          <w:sz w:val="22"/>
          <w:szCs w:val="22"/>
        </w:rPr>
        <w:t>βιοποδομήσιμων</w:t>
      </w:r>
      <w:proofErr w:type="spellEnd"/>
      <w:r>
        <w:rPr>
          <w:rFonts w:asciiTheme="minorHAnsi" w:hAnsiTheme="minorHAnsi" w:cstheme="minorHAnsi"/>
          <w:sz w:val="22"/>
          <w:szCs w:val="22"/>
        </w:rPr>
        <w:t xml:space="preserve"> από οπουδήποτε εντός του Δήμου κατόπιν υπόδειξης της αρμόδιας Υπηρεσίας και μεταφοράς τους σε χώρο που θα υποδεικνύεται εντός των διοικητικών ορίων του Δήμου.</w:t>
      </w:r>
    </w:p>
    <w:p w:rsidR="00582ED2" w:rsidRDefault="0032289E">
      <w:pPr>
        <w:pStyle w:val="Standard"/>
        <w:rPr>
          <w:rFonts w:asciiTheme="minorHAnsi" w:hAnsiTheme="minorHAnsi" w:cstheme="minorHAnsi"/>
          <w:sz w:val="22"/>
          <w:szCs w:val="22"/>
        </w:rPr>
      </w:pPr>
      <w:r>
        <w:rPr>
          <w:rFonts w:asciiTheme="minorHAnsi" w:hAnsiTheme="minorHAnsi" w:cstheme="minorHAnsi"/>
          <w:sz w:val="22"/>
          <w:szCs w:val="22"/>
        </w:rPr>
        <w:t>Τιμή Μονάδας: 260€/ημέρα.</w:t>
      </w:r>
    </w:p>
    <w:p w:rsidR="00582ED2" w:rsidRDefault="00582ED2">
      <w:pPr>
        <w:pStyle w:val="Standard"/>
        <w:jc w:val="both"/>
        <w:rPr>
          <w:rFonts w:asciiTheme="minorHAnsi" w:hAnsiTheme="minorHAnsi" w:cstheme="minorHAnsi"/>
          <w:sz w:val="22"/>
          <w:szCs w:val="22"/>
        </w:rPr>
      </w:pPr>
    </w:p>
    <w:p w:rsidR="00582ED2" w:rsidRDefault="0032289E">
      <w:pPr>
        <w:pStyle w:val="ListParagraph1"/>
        <w:ind w:left="0"/>
        <w:rPr>
          <w:rFonts w:asciiTheme="minorHAnsi" w:hAnsiTheme="minorHAnsi" w:cstheme="minorHAnsi"/>
          <w:sz w:val="22"/>
          <w:szCs w:val="22"/>
          <w:u w:val="single"/>
        </w:rPr>
      </w:pPr>
      <w:r w:rsidRPr="005D5BF8">
        <w:rPr>
          <w:rFonts w:asciiTheme="minorHAnsi" w:hAnsiTheme="minorHAnsi" w:cstheme="minorHAnsi"/>
          <w:sz w:val="22"/>
          <w:szCs w:val="22"/>
          <w:u w:val="single"/>
        </w:rPr>
        <w:t>Άρθρο 1.4 ΥΠΗΡΕΣΙΑ ΦΟΡΤΗΓΟΥ–ΑΡΠΑΓΗΣ 6-8 ΤΝ</w:t>
      </w: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rPr>
        <w:t>Ως άνω.</w:t>
      </w: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rPr>
        <w:t>Ημερομηνία έκδοσης 1</w:t>
      </w:r>
      <w:r>
        <w:rPr>
          <w:rFonts w:asciiTheme="minorHAnsi" w:hAnsiTheme="minorHAnsi" w:cstheme="minorHAnsi"/>
          <w:sz w:val="22"/>
          <w:szCs w:val="22"/>
          <w:vertAlign w:val="superscript"/>
        </w:rPr>
        <w:t>ης</w:t>
      </w:r>
      <w:r>
        <w:rPr>
          <w:rFonts w:asciiTheme="minorHAnsi" w:hAnsiTheme="minorHAnsi" w:cstheme="minorHAnsi"/>
          <w:sz w:val="22"/>
          <w:szCs w:val="22"/>
        </w:rPr>
        <w:t xml:space="preserve"> άδειας κυκλοφορίας του οχήματος: έτος 1998 ή νεότερη.</w:t>
      </w: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rPr>
        <w:t>Ελάχιστη αποδεκτή μάζα φορτωμένου οχήματος (στην Ελλάδα): 6</w:t>
      </w:r>
      <w:r>
        <w:rPr>
          <w:rFonts w:asciiTheme="minorHAnsi" w:hAnsiTheme="minorHAnsi" w:cstheme="minorHAnsi"/>
          <w:sz w:val="22"/>
          <w:szCs w:val="22"/>
          <w:lang w:val="en-US"/>
        </w:rPr>
        <w:t>TN</w:t>
      </w:r>
      <w:r>
        <w:rPr>
          <w:rFonts w:asciiTheme="minorHAnsi" w:hAnsiTheme="minorHAnsi" w:cstheme="minorHAnsi"/>
          <w:sz w:val="22"/>
          <w:szCs w:val="22"/>
        </w:rPr>
        <w:t>.</w:t>
      </w:r>
    </w:p>
    <w:p w:rsidR="00967F79" w:rsidRDefault="00967F79" w:rsidP="00967F79">
      <w:pPr>
        <w:pStyle w:val="Standard"/>
        <w:jc w:val="both"/>
        <w:rPr>
          <w:rFonts w:asciiTheme="minorHAnsi" w:hAnsiTheme="minorHAnsi" w:cstheme="minorHAnsi"/>
          <w:sz w:val="22"/>
          <w:szCs w:val="22"/>
        </w:rPr>
      </w:pPr>
      <w:r w:rsidRPr="005D5BF8">
        <w:rPr>
          <w:rFonts w:asciiTheme="minorHAnsi" w:hAnsiTheme="minorHAnsi" w:cstheme="minorHAnsi"/>
          <w:sz w:val="22"/>
          <w:szCs w:val="22"/>
        </w:rPr>
        <w:t xml:space="preserve">Μέγιστη αποδεκτή μάζα φορτωμένου οχήματος (στην Ελλάδα): 8 </w:t>
      </w:r>
      <w:r w:rsidRPr="005D5BF8">
        <w:rPr>
          <w:rFonts w:asciiTheme="minorHAnsi" w:hAnsiTheme="minorHAnsi" w:cstheme="minorHAnsi"/>
          <w:sz w:val="22"/>
          <w:szCs w:val="22"/>
          <w:lang w:val="en-US"/>
        </w:rPr>
        <w:t>TN</w:t>
      </w:r>
      <w:r w:rsidRPr="005D5BF8">
        <w:rPr>
          <w:rFonts w:asciiTheme="minorHAnsi" w:hAnsiTheme="minorHAnsi" w:cstheme="minorHAnsi"/>
          <w:sz w:val="22"/>
          <w:szCs w:val="22"/>
        </w:rPr>
        <w:t>.</w:t>
      </w:r>
    </w:p>
    <w:p w:rsidR="00582ED2" w:rsidRDefault="0032289E">
      <w:pPr>
        <w:pStyle w:val="Standard"/>
        <w:jc w:val="both"/>
        <w:rPr>
          <w:rFonts w:asciiTheme="minorHAnsi" w:hAnsiTheme="minorHAnsi" w:cstheme="minorHAnsi"/>
          <w:sz w:val="22"/>
          <w:szCs w:val="22"/>
        </w:rPr>
      </w:pPr>
      <w:r>
        <w:rPr>
          <w:rFonts w:asciiTheme="minorHAnsi" w:hAnsiTheme="minorHAnsi" w:cstheme="minorHAnsi"/>
          <w:sz w:val="22"/>
          <w:szCs w:val="22"/>
        </w:rPr>
        <w:t xml:space="preserve">Διενέργεια τουλάχιστον έξι (6) δρομολογίων ημερησίως για τη συλλογή </w:t>
      </w:r>
      <w:proofErr w:type="spellStart"/>
      <w:r>
        <w:rPr>
          <w:rFonts w:asciiTheme="minorHAnsi" w:hAnsiTheme="minorHAnsi" w:cstheme="minorHAnsi"/>
          <w:sz w:val="22"/>
          <w:szCs w:val="22"/>
        </w:rPr>
        <w:t>βιοποδομήσιμων</w:t>
      </w:r>
      <w:proofErr w:type="spellEnd"/>
      <w:r>
        <w:rPr>
          <w:rFonts w:asciiTheme="minorHAnsi" w:hAnsiTheme="minorHAnsi" w:cstheme="minorHAnsi"/>
          <w:sz w:val="22"/>
          <w:szCs w:val="22"/>
        </w:rPr>
        <w:t xml:space="preserve"> από οπουδήποτε εντός του Δήμου κατόπιν υπόδειξης της αρμόδιας Υπηρεσίας και μεταφοράς τους σε χώρο που θα υποδεικνύεται εντός των διοικητικών ορίων του Δήμου.</w:t>
      </w:r>
    </w:p>
    <w:p w:rsidR="00582ED2" w:rsidRDefault="0032289E">
      <w:pPr>
        <w:pStyle w:val="Standard"/>
        <w:rPr>
          <w:rFonts w:asciiTheme="minorHAnsi" w:hAnsiTheme="minorHAnsi" w:cstheme="minorHAnsi"/>
          <w:sz w:val="22"/>
          <w:szCs w:val="22"/>
        </w:rPr>
      </w:pPr>
      <w:r>
        <w:rPr>
          <w:rFonts w:asciiTheme="minorHAnsi" w:hAnsiTheme="minorHAnsi" w:cstheme="minorHAnsi"/>
          <w:sz w:val="22"/>
          <w:szCs w:val="22"/>
        </w:rPr>
        <w:t>Τιμή Μονάδας: 240€</w:t>
      </w:r>
    </w:p>
    <w:p w:rsidR="00582ED2" w:rsidRDefault="00582ED2">
      <w:pPr>
        <w:pStyle w:val="Standard"/>
        <w:jc w:val="both"/>
        <w:rPr>
          <w:rFonts w:asciiTheme="minorHAnsi" w:hAnsiTheme="minorHAnsi" w:cstheme="minorHAnsi"/>
          <w:sz w:val="22"/>
          <w:szCs w:val="22"/>
        </w:rPr>
      </w:pP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u w:val="single"/>
        </w:rPr>
        <w:t xml:space="preserve">ΑΡΘΡΟ 2: ΥΠΗΡΕΣΙΑ ΜΕΤΑΦΟΡΑΣ ΜΕ ΧΡΗΣΗ </w:t>
      </w:r>
      <w:r>
        <w:rPr>
          <w:rFonts w:asciiTheme="minorHAnsi" w:hAnsiTheme="minorHAnsi" w:cstheme="minorHAnsi"/>
          <w:sz w:val="22"/>
          <w:szCs w:val="22"/>
          <w:u w:val="single"/>
          <w:lang w:val="en-US"/>
        </w:rPr>
        <w:t>CONTAINER</w:t>
      </w:r>
      <w:r>
        <w:rPr>
          <w:rFonts w:asciiTheme="minorHAnsi" w:hAnsiTheme="minorHAnsi" w:cstheme="minorHAnsi"/>
          <w:sz w:val="22"/>
          <w:szCs w:val="22"/>
          <w:u w:val="single"/>
        </w:rPr>
        <w:t xml:space="preserve"> 30</w:t>
      </w:r>
      <w:r>
        <w:rPr>
          <w:rFonts w:asciiTheme="minorHAnsi" w:hAnsiTheme="minorHAnsi" w:cstheme="minorHAnsi"/>
          <w:sz w:val="22"/>
          <w:szCs w:val="22"/>
          <w:u w:val="single"/>
          <w:lang w:val="en-US"/>
        </w:rPr>
        <w:t>M</w:t>
      </w:r>
      <w:r>
        <w:rPr>
          <w:rFonts w:asciiTheme="minorHAnsi" w:hAnsiTheme="minorHAnsi" w:cstheme="minorHAnsi"/>
          <w:sz w:val="22"/>
          <w:szCs w:val="22"/>
          <w:u w:val="single"/>
        </w:rPr>
        <w:t xml:space="preserve">3 </w:t>
      </w:r>
    </w:p>
    <w:p w:rsidR="00582ED2" w:rsidRDefault="00582ED2">
      <w:pPr>
        <w:pStyle w:val="ListParagraph1"/>
        <w:ind w:left="0"/>
        <w:jc w:val="both"/>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lang w:val="en-US"/>
        </w:rPr>
        <w:t>Container</w:t>
      </w:r>
      <w:r>
        <w:rPr>
          <w:rFonts w:asciiTheme="minorHAnsi" w:hAnsiTheme="minorHAnsi" w:cstheme="minorHAnsi"/>
          <w:sz w:val="22"/>
          <w:szCs w:val="22"/>
        </w:rPr>
        <w:t xml:space="preserve"> χωρητικότητας 30</w:t>
      </w:r>
      <w:r>
        <w:rPr>
          <w:rFonts w:asciiTheme="minorHAnsi" w:hAnsiTheme="minorHAnsi" w:cstheme="minorHAnsi"/>
          <w:sz w:val="22"/>
          <w:szCs w:val="22"/>
          <w:lang w:val="en-US"/>
        </w:rPr>
        <w:t>m</w:t>
      </w:r>
      <w:r>
        <w:rPr>
          <w:rFonts w:asciiTheme="minorHAnsi" w:hAnsiTheme="minorHAnsi" w:cstheme="minorHAnsi"/>
          <w:sz w:val="22"/>
          <w:szCs w:val="22"/>
        </w:rPr>
        <w:t>3 (±5%) για μεταφορά τρίμματος (</w:t>
      </w:r>
      <w:proofErr w:type="spellStart"/>
      <w:r>
        <w:rPr>
          <w:rFonts w:asciiTheme="minorHAnsi" w:hAnsiTheme="minorHAnsi" w:cstheme="minorHAnsi"/>
          <w:sz w:val="22"/>
          <w:szCs w:val="22"/>
        </w:rPr>
        <w:t>βιοαποδομήσιμων</w:t>
      </w:r>
      <w:proofErr w:type="spellEnd"/>
      <w:r>
        <w:rPr>
          <w:rFonts w:asciiTheme="minorHAnsi" w:hAnsiTheme="minorHAnsi" w:cstheme="minorHAnsi"/>
          <w:sz w:val="22"/>
          <w:szCs w:val="22"/>
        </w:rPr>
        <w:t xml:space="preserve"> υλικών) στους χώρους διάθεσής του ή ατεμάχιστου προϊόντος (στην περίπτωση που αυτό τυχόν απαιτηθεί) στο ΕΜΑΚ</w:t>
      </w:r>
      <w:r w:rsidR="009C175A">
        <w:rPr>
          <w:rFonts w:asciiTheme="minorHAnsi" w:hAnsiTheme="minorHAnsi" w:cstheme="minorHAnsi"/>
          <w:sz w:val="22"/>
          <w:szCs w:val="22"/>
        </w:rPr>
        <w:t xml:space="preserve"> στον</w:t>
      </w:r>
      <w:r>
        <w:rPr>
          <w:rFonts w:asciiTheme="minorHAnsi" w:hAnsiTheme="minorHAnsi" w:cstheme="minorHAnsi"/>
          <w:sz w:val="22"/>
          <w:szCs w:val="22"/>
        </w:rPr>
        <w:t xml:space="preserve"> ΧΥΤΑ ή άλλη </w:t>
      </w:r>
      <w:proofErr w:type="spellStart"/>
      <w:r>
        <w:rPr>
          <w:rFonts w:asciiTheme="minorHAnsi" w:hAnsiTheme="minorHAnsi" w:cstheme="minorHAnsi"/>
          <w:sz w:val="22"/>
          <w:szCs w:val="22"/>
        </w:rPr>
        <w:t>αδειοδοτημένη</w:t>
      </w:r>
      <w:proofErr w:type="spellEnd"/>
      <w:r>
        <w:rPr>
          <w:rFonts w:asciiTheme="minorHAnsi" w:hAnsiTheme="minorHAnsi" w:cstheme="minorHAnsi"/>
          <w:sz w:val="22"/>
          <w:szCs w:val="22"/>
        </w:rPr>
        <w:t xml:space="preserve"> εγκατάσταση. </w:t>
      </w: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 xml:space="preserve">Το υλικό που μεταφέρεται θα είναι συμπιεσμένο επί του </w:t>
      </w:r>
      <w:r>
        <w:rPr>
          <w:rFonts w:asciiTheme="minorHAnsi" w:hAnsiTheme="minorHAnsi" w:cstheme="minorHAnsi"/>
          <w:sz w:val="22"/>
          <w:szCs w:val="22"/>
          <w:lang w:val="en-US"/>
        </w:rPr>
        <w:t>container</w:t>
      </w:r>
      <w:r>
        <w:rPr>
          <w:rFonts w:asciiTheme="minorHAnsi" w:hAnsiTheme="minorHAnsi" w:cstheme="minorHAnsi"/>
          <w:sz w:val="22"/>
          <w:szCs w:val="22"/>
        </w:rPr>
        <w:t xml:space="preserve"> από μηχάνημα έργου.</w:t>
      </w:r>
    </w:p>
    <w:p w:rsidR="00582ED2" w:rsidRDefault="00582ED2">
      <w:pPr>
        <w:pStyle w:val="ListParagraph1"/>
        <w:ind w:left="0"/>
        <w:jc w:val="both"/>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Περιλαμβάνονται όλα τα κόστη λειτουργίας σχετικού εξοπλισμού (φορτηγό, καύσιμα, λοιπά κόστη κίνησης και λειτουργίας, κλπ) και εργασίας (οδηγός).</w:t>
      </w:r>
    </w:p>
    <w:p w:rsidR="00582ED2" w:rsidRDefault="00582ED2">
      <w:pPr>
        <w:pStyle w:val="ListParagraph1"/>
        <w:ind w:left="0"/>
        <w:jc w:val="both"/>
        <w:rPr>
          <w:rFonts w:asciiTheme="minorHAnsi" w:hAnsiTheme="minorHAnsi" w:cstheme="minorHAnsi"/>
          <w:sz w:val="22"/>
          <w:szCs w:val="22"/>
          <w:u w:val="single"/>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 xml:space="preserve">Έκαστος συμμετέχων πρέπει να υποβάλλει υπεύθυνη δήλωση ότι διαθέτει εξοπλισμό και προσωπικό για την υλοποίηση τεσσάρων (4) δρομολογίων </w:t>
      </w:r>
      <w:r>
        <w:rPr>
          <w:rFonts w:asciiTheme="minorHAnsi" w:hAnsiTheme="minorHAnsi" w:cstheme="minorHAnsi"/>
          <w:sz w:val="22"/>
          <w:szCs w:val="22"/>
          <w:lang w:val="en-US"/>
        </w:rPr>
        <w:t>container</w:t>
      </w:r>
      <w:r>
        <w:rPr>
          <w:rFonts w:asciiTheme="minorHAnsi" w:hAnsiTheme="minorHAnsi" w:cstheme="minorHAnsi"/>
          <w:sz w:val="22"/>
          <w:szCs w:val="22"/>
        </w:rPr>
        <w:t xml:space="preserve"> καθημερινά και να υποβάλλει πλήρη περιγραφή του οχήματος που θα χρησιμοποιήσει και του εξοπλισμού του, συνοδευόμενη από εν ισχύ άδεια κυκλοφορίας του, ως εξής:</w:t>
      </w:r>
    </w:p>
    <w:p w:rsidR="00582ED2" w:rsidRDefault="00582ED2">
      <w:pPr>
        <w:pStyle w:val="ListParagraph1"/>
        <w:ind w:left="0"/>
        <w:rPr>
          <w:rFonts w:asciiTheme="minorHAnsi" w:hAnsiTheme="minorHAnsi" w:cstheme="minorHAnsi"/>
          <w:sz w:val="22"/>
          <w:szCs w:val="22"/>
        </w:rPr>
      </w:pP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Αριθμός Κυκλοφορίας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Μάρκα</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Μοντέλο</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Ημερομηνία 1</w:t>
      </w:r>
      <w:r>
        <w:rPr>
          <w:rFonts w:asciiTheme="minorHAnsi" w:hAnsiTheme="minorHAnsi" w:cstheme="minorHAnsi"/>
          <w:sz w:val="22"/>
          <w:szCs w:val="22"/>
          <w:vertAlign w:val="superscript"/>
        </w:rPr>
        <w:t xml:space="preserve">ης </w:t>
      </w:r>
      <w:r>
        <w:rPr>
          <w:rFonts w:asciiTheme="minorHAnsi" w:hAnsiTheme="minorHAnsi" w:cstheme="minorHAnsi"/>
          <w:sz w:val="22"/>
          <w:szCs w:val="22"/>
        </w:rPr>
        <w:t>αδείας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Ασφαλιστήριο συμβόλαιο</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Μικτό βάρος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Ωφέλιμο φορτίο</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 xml:space="preserve">Χωρητικότητα </w:t>
      </w:r>
      <w:r>
        <w:rPr>
          <w:rFonts w:asciiTheme="minorHAnsi" w:hAnsiTheme="minorHAnsi" w:cstheme="minorHAnsi"/>
          <w:sz w:val="22"/>
          <w:szCs w:val="22"/>
          <w:lang w:val="en-US"/>
        </w:rPr>
        <w:t>container</w:t>
      </w:r>
      <w:r>
        <w:rPr>
          <w:rFonts w:asciiTheme="minorHAnsi" w:hAnsiTheme="minorHAnsi" w:cstheme="minorHAnsi"/>
          <w:sz w:val="22"/>
          <w:szCs w:val="22"/>
        </w:rPr>
        <w:t>– καρότσας</w:t>
      </w:r>
    </w:p>
    <w:p w:rsidR="00582ED2" w:rsidRDefault="0032289E">
      <w:pPr>
        <w:pStyle w:val="Standard"/>
        <w:rPr>
          <w:rFonts w:asciiTheme="minorHAnsi" w:hAnsiTheme="minorHAnsi" w:cstheme="minorHAnsi"/>
          <w:sz w:val="22"/>
          <w:szCs w:val="22"/>
        </w:rPr>
      </w:pPr>
      <w:r>
        <w:rPr>
          <w:rFonts w:asciiTheme="minorHAnsi" w:hAnsiTheme="minorHAnsi" w:cstheme="minorHAnsi"/>
          <w:sz w:val="22"/>
          <w:szCs w:val="22"/>
        </w:rPr>
        <w:t>Τιμή Μονάδας: 125€/δρομολόγιο.</w:t>
      </w:r>
    </w:p>
    <w:p w:rsidR="00582ED2" w:rsidRDefault="00582ED2">
      <w:pPr>
        <w:pStyle w:val="ListParagraph1"/>
        <w:ind w:left="0"/>
        <w:rPr>
          <w:rFonts w:asciiTheme="minorHAnsi" w:hAnsiTheme="minorHAnsi" w:cstheme="minorHAnsi"/>
          <w:sz w:val="22"/>
          <w:szCs w:val="22"/>
          <w:u w:val="single"/>
        </w:rPr>
      </w:pP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Σημειώνεται ότι τυχόν μεταφορά και 2</w:t>
      </w:r>
      <w:r>
        <w:rPr>
          <w:rFonts w:asciiTheme="minorHAnsi" w:hAnsiTheme="minorHAnsi" w:cstheme="minorHAnsi"/>
          <w:sz w:val="22"/>
          <w:szCs w:val="22"/>
          <w:vertAlign w:val="superscript"/>
        </w:rPr>
        <w:t>ου</w:t>
      </w:r>
      <w:r>
        <w:rPr>
          <w:rFonts w:asciiTheme="minorHAnsi" w:hAnsiTheme="minorHAnsi" w:cstheme="minorHAnsi"/>
          <w:sz w:val="22"/>
          <w:szCs w:val="22"/>
          <w:lang w:val="en-US"/>
        </w:rPr>
        <w:t>container</w:t>
      </w:r>
      <w:r>
        <w:rPr>
          <w:rFonts w:asciiTheme="minorHAnsi" w:hAnsiTheme="minorHAnsi" w:cstheme="minorHAnsi"/>
          <w:sz w:val="22"/>
          <w:szCs w:val="22"/>
        </w:rPr>
        <w:t xml:space="preserve"> από τον ίδιο ελκυστήρα ή φορτηγό αποζημιώνεται επιπλέον.</w:t>
      </w:r>
    </w:p>
    <w:p w:rsidR="00582ED2" w:rsidRDefault="00582ED2">
      <w:pPr>
        <w:pStyle w:val="ListParagraph1"/>
        <w:ind w:left="0"/>
        <w:rPr>
          <w:rFonts w:asciiTheme="minorHAnsi" w:hAnsiTheme="minorHAnsi" w:cstheme="minorHAnsi"/>
          <w:b/>
          <w:sz w:val="22"/>
          <w:szCs w:val="22"/>
          <w:u w:val="single"/>
        </w:rPr>
      </w:pPr>
    </w:p>
    <w:p w:rsidR="00582ED2" w:rsidRDefault="0032289E">
      <w:pPr>
        <w:pStyle w:val="ListParagraph1"/>
        <w:ind w:left="0"/>
        <w:rPr>
          <w:rFonts w:asciiTheme="minorHAnsi" w:hAnsiTheme="minorHAnsi" w:cstheme="minorHAnsi"/>
          <w:sz w:val="22"/>
          <w:szCs w:val="22"/>
          <w:u w:val="single"/>
        </w:rPr>
      </w:pPr>
      <w:r>
        <w:rPr>
          <w:rFonts w:asciiTheme="minorHAnsi" w:hAnsiTheme="minorHAnsi" w:cstheme="minorHAnsi"/>
          <w:sz w:val="22"/>
          <w:szCs w:val="22"/>
          <w:u w:val="single"/>
        </w:rPr>
        <w:t xml:space="preserve">ΑΡΘΡΟ 3: ΥΠΗΡΕΣΙΑ ΜΕΤΑΦΟΡΑΣΜΕ ΧΡΗΣΗ </w:t>
      </w:r>
      <w:r>
        <w:rPr>
          <w:rFonts w:asciiTheme="minorHAnsi" w:hAnsiTheme="minorHAnsi" w:cstheme="minorHAnsi"/>
          <w:sz w:val="22"/>
          <w:szCs w:val="22"/>
          <w:u w:val="single"/>
          <w:lang w:val="en-US"/>
        </w:rPr>
        <w:t>PRESS</w:t>
      </w:r>
      <w:r w:rsidR="009C175A">
        <w:rPr>
          <w:rFonts w:asciiTheme="minorHAnsi" w:hAnsiTheme="minorHAnsi" w:cstheme="minorHAnsi"/>
          <w:sz w:val="22"/>
          <w:szCs w:val="22"/>
          <w:u w:val="single"/>
        </w:rPr>
        <w:t>-</w:t>
      </w:r>
      <w:r>
        <w:rPr>
          <w:rFonts w:asciiTheme="minorHAnsi" w:hAnsiTheme="minorHAnsi" w:cstheme="minorHAnsi"/>
          <w:sz w:val="22"/>
          <w:szCs w:val="22"/>
          <w:u w:val="single"/>
          <w:lang w:val="en-US"/>
        </w:rPr>
        <w:t>CONTAINER</w:t>
      </w:r>
      <w:r>
        <w:rPr>
          <w:rFonts w:asciiTheme="minorHAnsi" w:hAnsiTheme="minorHAnsi" w:cstheme="minorHAnsi"/>
          <w:sz w:val="22"/>
          <w:szCs w:val="22"/>
          <w:u w:val="single"/>
        </w:rPr>
        <w:t xml:space="preserve"> 60</w:t>
      </w:r>
      <w:r>
        <w:rPr>
          <w:rFonts w:asciiTheme="minorHAnsi" w:hAnsiTheme="minorHAnsi" w:cstheme="minorHAnsi"/>
          <w:sz w:val="22"/>
          <w:szCs w:val="22"/>
          <w:u w:val="single"/>
          <w:lang w:val="en-US"/>
        </w:rPr>
        <w:t>M</w:t>
      </w:r>
      <w:r>
        <w:rPr>
          <w:rFonts w:asciiTheme="minorHAnsi" w:hAnsiTheme="minorHAnsi" w:cstheme="minorHAnsi"/>
          <w:sz w:val="22"/>
          <w:szCs w:val="22"/>
          <w:u w:val="single"/>
        </w:rPr>
        <w:t>3</w:t>
      </w:r>
    </w:p>
    <w:p w:rsidR="00582ED2" w:rsidRDefault="00582ED2">
      <w:pPr>
        <w:pStyle w:val="ListParagraph1"/>
        <w:ind w:left="0"/>
        <w:rPr>
          <w:rFonts w:asciiTheme="minorHAnsi" w:hAnsiTheme="minorHAnsi" w:cstheme="minorHAnsi"/>
          <w:sz w:val="22"/>
          <w:szCs w:val="22"/>
        </w:rPr>
      </w:pP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 xml:space="preserve">Ως Άρθρο 2 ανωτέρω </w:t>
      </w:r>
      <w:r w:rsidR="009C175A">
        <w:rPr>
          <w:rFonts w:asciiTheme="minorHAnsi" w:hAnsiTheme="minorHAnsi" w:cstheme="minorHAnsi"/>
          <w:sz w:val="22"/>
          <w:szCs w:val="22"/>
        </w:rPr>
        <w:t xml:space="preserve">αλλά </w:t>
      </w:r>
      <w:r>
        <w:rPr>
          <w:rFonts w:asciiTheme="minorHAnsi" w:hAnsiTheme="minorHAnsi" w:cstheme="minorHAnsi"/>
          <w:sz w:val="22"/>
          <w:szCs w:val="22"/>
        </w:rPr>
        <w:t xml:space="preserve">για </w:t>
      </w:r>
      <w:r>
        <w:rPr>
          <w:rFonts w:asciiTheme="minorHAnsi" w:hAnsiTheme="minorHAnsi" w:cstheme="minorHAnsi"/>
          <w:sz w:val="22"/>
          <w:szCs w:val="22"/>
          <w:lang w:val="en-US"/>
        </w:rPr>
        <w:t>press</w:t>
      </w:r>
      <w:r w:rsidR="009C175A">
        <w:rPr>
          <w:rFonts w:asciiTheme="minorHAnsi" w:hAnsiTheme="minorHAnsi" w:cstheme="minorHAnsi"/>
          <w:sz w:val="22"/>
          <w:szCs w:val="22"/>
        </w:rPr>
        <w:t>-</w:t>
      </w:r>
      <w:r>
        <w:rPr>
          <w:rFonts w:asciiTheme="minorHAnsi" w:hAnsiTheme="minorHAnsi" w:cstheme="minorHAnsi"/>
          <w:sz w:val="22"/>
          <w:szCs w:val="22"/>
          <w:lang w:val="en-US"/>
        </w:rPr>
        <w:t>container</w:t>
      </w:r>
      <w:r>
        <w:rPr>
          <w:rFonts w:asciiTheme="minorHAnsi" w:hAnsiTheme="minorHAnsi" w:cstheme="minorHAnsi"/>
          <w:sz w:val="22"/>
          <w:szCs w:val="22"/>
        </w:rPr>
        <w:t xml:space="preserve"> χωρητικότητας άνω των 60</w:t>
      </w:r>
      <w:r>
        <w:rPr>
          <w:rFonts w:asciiTheme="minorHAnsi" w:hAnsiTheme="minorHAnsi" w:cstheme="minorHAnsi"/>
          <w:sz w:val="22"/>
          <w:szCs w:val="22"/>
          <w:lang w:val="en-US"/>
        </w:rPr>
        <w:t>m</w:t>
      </w:r>
      <w:r>
        <w:rPr>
          <w:rFonts w:asciiTheme="minorHAnsi" w:hAnsiTheme="minorHAnsi" w:cstheme="minorHAnsi"/>
          <w:sz w:val="22"/>
          <w:szCs w:val="22"/>
        </w:rPr>
        <w:t>3.</w:t>
      </w:r>
    </w:p>
    <w:p w:rsidR="00582ED2" w:rsidRDefault="00582ED2">
      <w:pPr>
        <w:pStyle w:val="ListParagraph1"/>
        <w:ind w:left="0"/>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 xml:space="preserve">Έκαστος συμμετέχων πρέπει να υποβάλλει υπεύθυνη δήλωση ότι διαθέτει εξοπλισμό και προσωπικό για την υλοποίηση δύο (2) δρομολογίων </w:t>
      </w:r>
      <w:r>
        <w:rPr>
          <w:rFonts w:asciiTheme="minorHAnsi" w:hAnsiTheme="minorHAnsi" w:cstheme="minorHAnsi"/>
          <w:sz w:val="22"/>
          <w:szCs w:val="22"/>
          <w:lang w:val="en-US"/>
        </w:rPr>
        <w:t>press</w:t>
      </w:r>
      <w:r w:rsidR="009C175A">
        <w:rPr>
          <w:rFonts w:asciiTheme="minorHAnsi" w:hAnsiTheme="minorHAnsi" w:cstheme="minorHAnsi"/>
          <w:sz w:val="22"/>
          <w:szCs w:val="22"/>
        </w:rPr>
        <w:t>-</w:t>
      </w:r>
      <w:r>
        <w:rPr>
          <w:rFonts w:asciiTheme="minorHAnsi" w:hAnsiTheme="minorHAnsi" w:cstheme="minorHAnsi"/>
          <w:sz w:val="22"/>
          <w:szCs w:val="22"/>
          <w:lang w:val="en-US"/>
        </w:rPr>
        <w:t>container</w:t>
      </w:r>
      <w:r>
        <w:rPr>
          <w:rFonts w:asciiTheme="minorHAnsi" w:hAnsiTheme="minorHAnsi" w:cstheme="minorHAnsi"/>
          <w:sz w:val="22"/>
          <w:szCs w:val="22"/>
        </w:rPr>
        <w:t xml:space="preserve"> καθημερινά και να υποβάλλει πλήρη περιγραφή του εξοπλισμού του, συνοδευόμενη από εν ισχύ άδεια κυκλοφορίας του, ως εξής:</w:t>
      </w:r>
    </w:p>
    <w:p w:rsidR="00582ED2" w:rsidRDefault="00582ED2">
      <w:pPr>
        <w:pStyle w:val="ListParagraph1"/>
        <w:ind w:left="0"/>
        <w:rPr>
          <w:rFonts w:asciiTheme="minorHAnsi" w:hAnsiTheme="minorHAnsi" w:cstheme="minorHAnsi"/>
          <w:sz w:val="22"/>
          <w:szCs w:val="22"/>
        </w:rPr>
      </w:pP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Αριθμός Κυκλοφορίας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Μάρκα</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Μοντέλο</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Ημερομηνία 1</w:t>
      </w:r>
      <w:r>
        <w:rPr>
          <w:rFonts w:asciiTheme="minorHAnsi" w:hAnsiTheme="minorHAnsi" w:cstheme="minorHAnsi"/>
          <w:sz w:val="22"/>
          <w:szCs w:val="22"/>
          <w:vertAlign w:val="superscript"/>
        </w:rPr>
        <w:t xml:space="preserve">ης </w:t>
      </w:r>
      <w:r>
        <w:rPr>
          <w:rFonts w:asciiTheme="minorHAnsi" w:hAnsiTheme="minorHAnsi" w:cstheme="minorHAnsi"/>
          <w:sz w:val="22"/>
          <w:szCs w:val="22"/>
        </w:rPr>
        <w:t>αδείας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Ασφαλιστήριο συμβόλαιο</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Μικτό βάρος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Ωφέλιμο φορτίο</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lastRenderedPageBreak/>
        <w:t xml:space="preserve">Χωρητικότητα </w:t>
      </w:r>
      <w:r>
        <w:rPr>
          <w:rFonts w:asciiTheme="minorHAnsi" w:hAnsiTheme="minorHAnsi" w:cstheme="minorHAnsi"/>
          <w:sz w:val="22"/>
          <w:szCs w:val="22"/>
          <w:lang w:val="en-US"/>
        </w:rPr>
        <w:t>presscontainer</w:t>
      </w:r>
    </w:p>
    <w:p w:rsidR="00582ED2" w:rsidRDefault="00582ED2">
      <w:pPr>
        <w:pStyle w:val="Standard"/>
        <w:rPr>
          <w:rFonts w:asciiTheme="minorHAnsi" w:hAnsiTheme="minorHAnsi" w:cstheme="minorHAnsi"/>
          <w:sz w:val="22"/>
          <w:szCs w:val="22"/>
        </w:rPr>
      </w:pPr>
    </w:p>
    <w:p w:rsidR="00582ED2" w:rsidRDefault="0032289E">
      <w:pPr>
        <w:pStyle w:val="Standard"/>
        <w:rPr>
          <w:rFonts w:asciiTheme="minorHAnsi" w:hAnsiTheme="minorHAnsi" w:cstheme="minorHAnsi"/>
          <w:sz w:val="22"/>
          <w:szCs w:val="22"/>
        </w:rPr>
      </w:pPr>
      <w:r>
        <w:rPr>
          <w:rFonts w:asciiTheme="minorHAnsi" w:hAnsiTheme="minorHAnsi" w:cstheme="minorHAnsi"/>
          <w:sz w:val="22"/>
          <w:szCs w:val="22"/>
        </w:rPr>
        <w:t>Τιμή Μονάδας: 450€/δρομολόγιο.</w:t>
      </w:r>
    </w:p>
    <w:p w:rsidR="00582ED2" w:rsidRDefault="00582ED2">
      <w:pPr>
        <w:pStyle w:val="ListParagraph1"/>
        <w:ind w:left="0"/>
        <w:rPr>
          <w:rFonts w:asciiTheme="minorHAnsi" w:hAnsiTheme="minorHAnsi" w:cstheme="minorHAnsi"/>
          <w:b/>
          <w:sz w:val="22"/>
          <w:szCs w:val="22"/>
          <w:u w:val="single"/>
        </w:rPr>
      </w:pPr>
    </w:p>
    <w:p w:rsidR="00582ED2" w:rsidRPr="009C175A" w:rsidRDefault="0032289E">
      <w:pPr>
        <w:pStyle w:val="ListParagraph1"/>
        <w:ind w:left="0"/>
        <w:rPr>
          <w:rFonts w:asciiTheme="minorHAnsi" w:hAnsiTheme="minorHAnsi" w:cstheme="minorHAnsi"/>
          <w:sz w:val="22"/>
          <w:szCs w:val="22"/>
          <w:u w:val="single"/>
        </w:rPr>
      </w:pPr>
      <w:r w:rsidRPr="009C175A">
        <w:rPr>
          <w:rFonts w:asciiTheme="minorHAnsi" w:hAnsiTheme="minorHAnsi" w:cstheme="minorHAnsi"/>
          <w:sz w:val="22"/>
          <w:szCs w:val="22"/>
          <w:u w:val="single"/>
          <w:lang w:val="en-US"/>
        </w:rPr>
        <w:t>A</w:t>
      </w:r>
      <w:r w:rsidRPr="009C175A">
        <w:rPr>
          <w:rFonts w:asciiTheme="minorHAnsi" w:hAnsiTheme="minorHAnsi" w:cstheme="minorHAnsi"/>
          <w:sz w:val="22"/>
          <w:szCs w:val="22"/>
          <w:u w:val="single"/>
        </w:rPr>
        <w:t xml:space="preserve">ΡΘΡΟ 4: ΥΠΗΡΕΣΙΑ ΚΑΔΟΥ </w:t>
      </w:r>
      <w:r w:rsidR="009C175A" w:rsidRPr="009C175A">
        <w:rPr>
          <w:rFonts w:asciiTheme="minorHAnsi" w:hAnsiTheme="minorHAnsi" w:cstheme="minorHAnsi"/>
          <w:sz w:val="22"/>
          <w:szCs w:val="22"/>
          <w:u w:val="single"/>
        </w:rPr>
        <w:t>ΒΙΟΑΠΟΔΟΜΗΣΙΜΩΝ ΥΛΙΚΩΝ</w:t>
      </w:r>
    </w:p>
    <w:p w:rsidR="009C175A" w:rsidRDefault="009C175A">
      <w:pPr>
        <w:pStyle w:val="ListParagraph1"/>
        <w:ind w:left="0"/>
        <w:rPr>
          <w:rFonts w:asciiTheme="minorHAnsi" w:hAnsiTheme="minorHAnsi" w:cstheme="minorHAnsi"/>
          <w:sz w:val="22"/>
          <w:szCs w:val="22"/>
        </w:rPr>
      </w:pP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 xml:space="preserve">Για την υπηρεσία κάδου </w:t>
      </w:r>
      <w:proofErr w:type="spellStart"/>
      <w:r w:rsidR="009C175A">
        <w:rPr>
          <w:rFonts w:asciiTheme="minorHAnsi" w:hAnsiTheme="minorHAnsi" w:cstheme="minorHAnsi"/>
          <w:sz w:val="22"/>
          <w:szCs w:val="22"/>
        </w:rPr>
        <w:t>βιοαποδομήσιμων</w:t>
      </w:r>
      <w:proofErr w:type="spellEnd"/>
      <w:r w:rsidR="009C175A">
        <w:rPr>
          <w:rFonts w:asciiTheme="minorHAnsi" w:hAnsiTheme="minorHAnsi" w:cstheme="minorHAnsi"/>
          <w:sz w:val="22"/>
          <w:szCs w:val="22"/>
        </w:rPr>
        <w:t xml:space="preserve"> υλικών</w:t>
      </w:r>
      <w:r>
        <w:rPr>
          <w:rFonts w:asciiTheme="minorHAnsi" w:hAnsiTheme="minorHAnsi" w:cstheme="minorHAnsi"/>
          <w:sz w:val="22"/>
          <w:szCs w:val="22"/>
        </w:rPr>
        <w:t xml:space="preserve"> ο ανάδοχος υποχρεούται</w:t>
      </w:r>
      <w:r w:rsidR="009C175A">
        <w:rPr>
          <w:rFonts w:asciiTheme="minorHAnsi" w:hAnsiTheme="minorHAnsi" w:cstheme="minorHAnsi"/>
          <w:sz w:val="22"/>
          <w:szCs w:val="22"/>
        </w:rPr>
        <w:t>:</w:t>
      </w:r>
      <w:r>
        <w:rPr>
          <w:rFonts w:asciiTheme="minorHAnsi" w:hAnsiTheme="minorHAnsi" w:cstheme="minorHAnsi"/>
          <w:sz w:val="22"/>
          <w:szCs w:val="22"/>
        </w:rPr>
        <w:t xml:space="preserve"> </w:t>
      </w:r>
    </w:p>
    <w:p w:rsidR="009C175A" w:rsidRDefault="0032289E" w:rsidP="009C175A">
      <w:pPr>
        <w:pStyle w:val="ListParagraph1"/>
        <w:numPr>
          <w:ilvl w:val="0"/>
          <w:numId w:val="10"/>
        </w:numPr>
        <w:jc w:val="both"/>
        <w:rPr>
          <w:rFonts w:asciiTheme="minorHAnsi" w:hAnsiTheme="minorHAnsi" w:cstheme="minorHAnsi"/>
          <w:sz w:val="22"/>
          <w:szCs w:val="22"/>
        </w:rPr>
      </w:pPr>
      <w:r w:rsidRPr="009C175A">
        <w:rPr>
          <w:rFonts w:asciiTheme="minorHAnsi" w:hAnsiTheme="minorHAnsi" w:cstheme="minorHAnsi"/>
          <w:sz w:val="22"/>
          <w:szCs w:val="22"/>
        </w:rPr>
        <w:t>να προσκομίζει</w:t>
      </w:r>
      <w:r w:rsidR="009C175A">
        <w:rPr>
          <w:rFonts w:asciiTheme="minorHAnsi" w:hAnsiTheme="minorHAnsi" w:cstheme="minorHAnsi"/>
          <w:sz w:val="22"/>
          <w:szCs w:val="22"/>
        </w:rPr>
        <w:t>,</w:t>
      </w:r>
      <w:r w:rsidR="009C175A" w:rsidRPr="009C175A">
        <w:rPr>
          <w:rFonts w:asciiTheme="minorHAnsi" w:hAnsiTheme="minorHAnsi" w:cstheme="minorHAnsi"/>
          <w:sz w:val="22"/>
          <w:szCs w:val="22"/>
        </w:rPr>
        <w:t xml:space="preserve"> </w:t>
      </w:r>
      <w:r w:rsidR="009C175A">
        <w:rPr>
          <w:rFonts w:asciiTheme="minorHAnsi" w:hAnsiTheme="minorHAnsi" w:cstheme="minorHAnsi"/>
          <w:sz w:val="22"/>
          <w:szCs w:val="22"/>
        </w:rPr>
        <w:t xml:space="preserve">εντός της επόμενης εργάσιμης ημέρας από την ειδοποίησή του, </w:t>
      </w:r>
      <w:r w:rsidR="009C175A" w:rsidRPr="009C175A">
        <w:rPr>
          <w:rFonts w:asciiTheme="minorHAnsi" w:hAnsiTheme="minorHAnsi" w:cstheme="minorHAnsi"/>
          <w:sz w:val="22"/>
          <w:szCs w:val="22"/>
        </w:rPr>
        <w:t xml:space="preserve">με ίδια μέσα, κάδο ενδεικτικής χωρητικότητας 10 </w:t>
      </w:r>
      <w:r w:rsidR="009C175A" w:rsidRPr="009C175A">
        <w:rPr>
          <w:rFonts w:asciiTheme="minorHAnsi" w:hAnsiTheme="minorHAnsi" w:cstheme="minorHAnsi"/>
          <w:sz w:val="22"/>
          <w:szCs w:val="22"/>
          <w:lang w:val="en-US"/>
        </w:rPr>
        <w:t>m</w:t>
      </w:r>
      <w:r w:rsidR="009C175A" w:rsidRPr="009C175A">
        <w:rPr>
          <w:rFonts w:asciiTheme="minorHAnsi" w:hAnsiTheme="minorHAnsi" w:cstheme="minorHAnsi"/>
          <w:sz w:val="22"/>
          <w:szCs w:val="22"/>
        </w:rPr>
        <w:t>3, σε όποι</w:t>
      </w:r>
      <w:r w:rsidR="009C175A">
        <w:rPr>
          <w:rFonts w:asciiTheme="minorHAnsi" w:hAnsiTheme="minorHAnsi" w:cstheme="minorHAnsi"/>
          <w:sz w:val="22"/>
          <w:szCs w:val="22"/>
        </w:rPr>
        <w:t>ο</w:t>
      </w:r>
      <w:r w:rsidR="009C175A" w:rsidRPr="009C175A">
        <w:rPr>
          <w:rFonts w:asciiTheme="minorHAnsi" w:hAnsiTheme="minorHAnsi" w:cstheme="minorHAnsi"/>
          <w:sz w:val="22"/>
          <w:szCs w:val="22"/>
        </w:rPr>
        <w:t xml:space="preserve"> σημεί</w:t>
      </w:r>
      <w:r w:rsidR="009C175A">
        <w:rPr>
          <w:rFonts w:asciiTheme="minorHAnsi" w:hAnsiTheme="minorHAnsi" w:cstheme="minorHAnsi"/>
          <w:sz w:val="22"/>
          <w:szCs w:val="22"/>
        </w:rPr>
        <w:t>ο</w:t>
      </w:r>
      <w:r w:rsidR="009C175A" w:rsidRPr="009C175A">
        <w:rPr>
          <w:rFonts w:asciiTheme="minorHAnsi" w:hAnsiTheme="minorHAnsi" w:cstheme="minorHAnsi"/>
          <w:sz w:val="22"/>
          <w:szCs w:val="22"/>
        </w:rPr>
        <w:t xml:space="preserve"> εντός των διοικητικών ορίων του Δήμου Διονύσου υποδειχθ</w:t>
      </w:r>
      <w:r w:rsidR="009C175A">
        <w:rPr>
          <w:rFonts w:asciiTheme="minorHAnsi" w:hAnsiTheme="minorHAnsi" w:cstheme="minorHAnsi"/>
          <w:sz w:val="22"/>
          <w:szCs w:val="22"/>
        </w:rPr>
        <w:t>εί</w:t>
      </w:r>
      <w:r w:rsidR="009C175A" w:rsidRPr="009C175A">
        <w:rPr>
          <w:rFonts w:asciiTheme="minorHAnsi" w:hAnsiTheme="minorHAnsi" w:cstheme="minorHAnsi"/>
          <w:sz w:val="22"/>
          <w:szCs w:val="22"/>
        </w:rPr>
        <w:t xml:space="preserve"> από την Υπηρεσία</w:t>
      </w:r>
      <w:r w:rsidR="009C175A">
        <w:rPr>
          <w:rFonts w:asciiTheme="minorHAnsi" w:hAnsiTheme="minorHAnsi" w:cstheme="minorHAnsi"/>
          <w:sz w:val="22"/>
          <w:szCs w:val="22"/>
        </w:rPr>
        <w:t>,</w:t>
      </w:r>
    </w:p>
    <w:p w:rsidR="009C175A" w:rsidRDefault="003A5051" w:rsidP="009C175A">
      <w:pPr>
        <w:pStyle w:val="ListParagraph1"/>
        <w:numPr>
          <w:ilvl w:val="0"/>
          <w:numId w:val="10"/>
        </w:numPr>
        <w:jc w:val="both"/>
        <w:rPr>
          <w:rFonts w:asciiTheme="minorHAnsi" w:hAnsiTheme="minorHAnsi" w:cstheme="minorHAnsi"/>
          <w:sz w:val="22"/>
          <w:szCs w:val="22"/>
        </w:rPr>
      </w:pPr>
      <w:r>
        <w:rPr>
          <w:rFonts w:asciiTheme="minorHAnsi" w:hAnsiTheme="minorHAnsi" w:cstheme="minorHAnsi"/>
          <w:sz w:val="22"/>
          <w:szCs w:val="22"/>
        </w:rPr>
        <w:t>να εναποθέτει τον κάδο στο εν λόγω σημείο έως την πλήρωσή του ή και νωρίτερα εάν του ζητηθεί,</w:t>
      </w:r>
    </w:p>
    <w:p w:rsidR="00582ED2" w:rsidRPr="009C175A" w:rsidRDefault="003A5051" w:rsidP="009C175A">
      <w:pPr>
        <w:pStyle w:val="ListParagraph1"/>
        <w:numPr>
          <w:ilvl w:val="0"/>
          <w:numId w:val="10"/>
        </w:numPr>
        <w:jc w:val="both"/>
        <w:rPr>
          <w:rFonts w:asciiTheme="minorHAnsi" w:hAnsiTheme="minorHAnsi" w:cstheme="minorHAnsi"/>
          <w:sz w:val="22"/>
          <w:szCs w:val="22"/>
        </w:rPr>
      </w:pPr>
      <w:r>
        <w:rPr>
          <w:rFonts w:asciiTheme="minorHAnsi" w:hAnsiTheme="minorHAnsi" w:cstheme="minorHAnsi"/>
          <w:sz w:val="22"/>
          <w:szCs w:val="22"/>
        </w:rPr>
        <w:t>να</w:t>
      </w:r>
      <w:r w:rsidR="0032289E" w:rsidRPr="009C175A">
        <w:rPr>
          <w:rFonts w:asciiTheme="minorHAnsi" w:hAnsiTheme="minorHAnsi" w:cstheme="minorHAnsi"/>
          <w:sz w:val="22"/>
          <w:szCs w:val="22"/>
        </w:rPr>
        <w:t xml:space="preserve"> </w:t>
      </w:r>
      <w:r w:rsidR="009C175A" w:rsidRPr="009C175A">
        <w:rPr>
          <w:rFonts w:asciiTheme="minorHAnsi" w:hAnsiTheme="minorHAnsi" w:cstheme="minorHAnsi"/>
          <w:sz w:val="22"/>
          <w:szCs w:val="22"/>
        </w:rPr>
        <w:t>απομακρύνει</w:t>
      </w:r>
      <w:r>
        <w:rPr>
          <w:rFonts w:asciiTheme="minorHAnsi" w:hAnsiTheme="minorHAnsi" w:cstheme="minorHAnsi"/>
          <w:sz w:val="22"/>
          <w:szCs w:val="22"/>
        </w:rPr>
        <w:t>,</w:t>
      </w:r>
      <w:r w:rsidR="009C175A" w:rsidRPr="009C175A">
        <w:rPr>
          <w:rFonts w:asciiTheme="minorHAnsi" w:hAnsiTheme="minorHAnsi" w:cstheme="minorHAnsi"/>
          <w:sz w:val="22"/>
          <w:szCs w:val="22"/>
        </w:rPr>
        <w:t xml:space="preserve"> προς σημείο που του υποδεικνύεται από το Δήμο</w:t>
      </w:r>
      <w:r w:rsidR="0032289E" w:rsidRPr="009C175A">
        <w:rPr>
          <w:rFonts w:asciiTheme="minorHAnsi" w:hAnsiTheme="minorHAnsi" w:cstheme="minorHAnsi"/>
          <w:sz w:val="22"/>
          <w:szCs w:val="22"/>
        </w:rPr>
        <w:t xml:space="preserve">, με ίδια μέσα, </w:t>
      </w:r>
      <w:r>
        <w:rPr>
          <w:rFonts w:asciiTheme="minorHAnsi" w:hAnsiTheme="minorHAnsi" w:cstheme="minorHAnsi"/>
          <w:sz w:val="22"/>
          <w:szCs w:val="22"/>
        </w:rPr>
        <w:t>τον εν λόγω κάδο και απορρίπτει το περιεχόμενό του</w:t>
      </w:r>
      <w:r w:rsidR="0032289E" w:rsidRPr="009C175A">
        <w:rPr>
          <w:rFonts w:asciiTheme="minorHAnsi" w:hAnsiTheme="minorHAnsi" w:cstheme="minorHAnsi"/>
          <w:sz w:val="22"/>
          <w:szCs w:val="22"/>
        </w:rPr>
        <w:t xml:space="preserve">, </w:t>
      </w:r>
      <w:r w:rsidR="009C175A" w:rsidRPr="009C175A">
        <w:rPr>
          <w:rFonts w:asciiTheme="minorHAnsi" w:hAnsiTheme="minorHAnsi" w:cstheme="minorHAnsi"/>
          <w:sz w:val="22"/>
          <w:szCs w:val="22"/>
        </w:rPr>
        <w:t>και</w:t>
      </w:r>
    </w:p>
    <w:p w:rsidR="00582ED2" w:rsidRDefault="0032289E">
      <w:pPr>
        <w:pStyle w:val="ListParagraph1"/>
        <w:numPr>
          <w:ilvl w:val="0"/>
          <w:numId w:val="10"/>
        </w:numPr>
        <w:jc w:val="both"/>
        <w:rPr>
          <w:rFonts w:asciiTheme="minorHAnsi" w:hAnsiTheme="minorHAnsi" w:cstheme="minorHAnsi"/>
          <w:sz w:val="22"/>
          <w:szCs w:val="22"/>
        </w:rPr>
      </w:pPr>
      <w:r>
        <w:rPr>
          <w:rFonts w:asciiTheme="minorHAnsi" w:hAnsiTheme="minorHAnsi" w:cstheme="minorHAnsi"/>
          <w:sz w:val="22"/>
          <w:szCs w:val="22"/>
        </w:rPr>
        <w:t>να εκτελεί όλες τις απαραίτητες εργασίες σύμφωνα µε τα οριζόμενα από την ισχύουσα περιβαλλοντική νομοθεσία και προδιαγραφές και µε πλήρη και αποκλειστική ευθύνη του να λαμβάνει όλα τα απαραίτητα μέτρα ασφαλείας και τήρησης των περιβαλλοντικών και υγειονομικών διατάξεων.</w:t>
      </w:r>
    </w:p>
    <w:p w:rsidR="00582ED2" w:rsidRDefault="00582ED2">
      <w:pPr>
        <w:pStyle w:val="ListParagraph1"/>
        <w:ind w:left="0"/>
        <w:jc w:val="both"/>
        <w:rPr>
          <w:rFonts w:asciiTheme="minorHAnsi" w:hAnsiTheme="minorHAnsi" w:cstheme="minorHAnsi"/>
          <w:sz w:val="22"/>
          <w:szCs w:val="22"/>
          <w:highlight w:val="red"/>
        </w:rPr>
      </w:pPr>
    </w:p>
    <w:p w:rsidR="00582ED2" w:rsidRDefault="0032289E">
      <w:pPr>
        <w:pStyle w:val="Standard"/>
        <w:rPr>
          <w:rFonts w:asciiTheme="minorHAnsi" w:hAnsiTheme="minorHAnsi" w:cstheme="minorHAnsi"/>
          <w:sz w:val="22"/>
          <w:szCs w:val="22"/>
        </w:rPr>
      </w:pPr>
      <w:r>
        <w:rPr>
          <w:rFonts w:asciiTheme="minorHAnsi" w:hAnsiTheme="minorHAnsi" w:cstheme="minorHAnsi"/>
          <w:sz w:val="22"/>
          <w:szCs w:val="22"/>
        </w:rPr>
        <w:t>Τιμή Μονάδας: 140€/τεμάχιο κάδου και δρομολόγιο.</w:t>
      </w:r>
    </w:p>
    <w:p w:rsidR="00582ED2" w:rsidRDefault="00582ED2">
      <w:pPr>
        <w:pStyle w:val="ListParagraph1"/>
        <w:ind w:left="0"/>
        <w:rPr>
          <w:rFonts w:asciiTheme="minorHAnsi" w:hAnsiTheme="minorHAnsi" w:cstheme="minorHAnsi"/>
          <w:sz w:val="22"/>
          <w:szCs w:val="22"/>
        </w:rPr>
      </w:pPr>
    </w:p>
    <w:p w:rsidR="00582ED2" w:rsidRDefault="0032289E">
      <w:pPr>
        <w:pStyle w:val="ListParagraph1"/>
        <w:ind w:left="0"/>
        <w:rPr>
          <w:rFonts w:asciiTheme="minorHAnsi" w:hAnsiTheme="minorHAnsi" w:cstheme="minorHAnsi"/>
          <w:sz w:val="22"/>
          <w:szCs w:val="22"/>
          <w:u w:val="single"/>
        </w:rPr>
      </w:pPr>
      <w:r>
        <w:rPr>
          <w:rFonts w:asciiTheme="minorHAnsi" w:hAnsiTheme="minorHAnsi" w:cstheme="minorHAnsi"/>
          <w:sz w:val="22"/>
          <w:szCs w:val="22"/>
          <w:u w:val="single"/>
        </w:rPr>
        <w:t xml:space="preserve">ΑΡΘΡΟ 5: ΥΠΗΡΕΣΙΑ ΛΑΣΤΙΧΟΦΟΡΟΥ ΜΗΧΑΝΗΜΑΤΟΣ ΕΡΓΟΥ ΤΥΠΟΥ ΕΚΣΚΑΦΕΑΣ - ΤΣΑΠΑ </w:t>
      </w:r>
    </w:p>
    <w:p w:rsidR="00582ED2" w:rsidRDefault="00582ED2">
      <w:pPr>
        <w:pStyle w:val="ListParagraph1"/>
        <w:ind w:left="0"/>
        <w:rPr>
          <w:rFonts w:asciiTheme="minorHAnsi" w:hAnsiTheme="minorHAnsi" w:cstheme="minorHAnsi"/>
          <w:b/>
          <w:sz w:val="22"/>
          <w:szCs w:val="22"/>
          <w:u w:val="single"/>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 xml:space="preserve">Προκειμένου ο Δήμος να μπορεί να λειτουργεί παραγωγικά στο χώρο λειτουργίας του </w:t>
      </w:r>
      <w:proofErr w:type="spellStart"/>
      <w:r>
        <w:rPr>
          <w:rFonts w:asciiTheme="minorHAnsi" w:hAnsiTheme="minorHAnsi" w:cstheme="minorHAnsi"/>
          <w:sz w:val="22"/>
          <w:szCs w:val="22"/>
        </w:rPr>
        <w:t>τεμαχιστικού</w:t>
      </w:r>
      <w:proofErr w:type="spellEnd"/>
      <w:r>
        <w:rPr>
          <w:rFonts w:asciiTheme="minorHAnsi" w:hAnsiTheme="minorHAnsi" w:cstheme="minorHAnsi"/>
          <w:sz w:val="22"/>
          <w:szCs w:val="22"/>
        </w:rPr>
        <w:t xml:space="preserve"> μηχανήματος που διαθέτει, χρειάζεται την παροχή υπηρεσίας μηχανήματος έργου κατηγορίας </w:t>
      </w:r>
      <w:proofErr w:type="spellStart"/>
      <w:r>
        <w:rPr>
          <w:rFonts w:asciiTheme="minorHAnsi" w:hAnsiTheme="minorHAnsi" w:cstheme="minorHAnsi"/>
          <w:sz w:val="22"/>
          <w:szCs w:val="22"/>
        </w:rPr>
        <w:t>λαστιχοφόρας</w:t>
      </w:r>
      <w:proofErr w:type="spellEnd"/>
      <w:r>
        <w:rPr>
          <w:rFonts w:asciiTheme="minorHAnsi" w:hAnsiTheme="minorHAnsi" w:cstheme="minorHAnsi"/>
          <w:sz w:val="22"/>
          <w:szCs w:val="22"/>
        </w:rPr>
        <w:t xml:space="preserve"> εκσκαφέα - τσάπας.</w:t>
      </w:r>
    </w:p>
    <w:p w:rsidR="00582ED2" w:rsidRDefault="00582ED2">
      <w:pPr>
        <w:pStyle w:val="ListParagraph1"/>
        <w:ind w:left="0"/>
        <w:jc w:val="both"/>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 xml:space="preserve">Η εν λόγω τσάπα θα φορτώνει το τρίμμα που παράγεται από το θρυμματισμό των </w:t>
      </w:r>
      <w:proofErr w:type="spellStart"/>
      <w:r>
        <w:rPr>
          <w:rFonts w:asciiTheme="minorHAnsi" w:hAnsiTheme="minorHAnsi" w:cstheme="minorHAnsi"/>
          <w:sz w:val="22"/>
          <w:szCs w:val="22"/>
        </w:rPr>
        <w:t>βιοαποδομήσιμων</w:t>
      </w:r>
      <w:proofErr w:type="spellEnd"/>
      <w:r>
        <w:rPr>
          <w:rFonts w:asciiTheme="minorHAnsi" w:hAnsiTheme="minorHAnsi" w:cstheme="minorHAnsi"/>
          <w:sz w:val="22"/>
          <w:szCs w:val="22"/>
        </w:rPr>
        <w:t xml:space="preserve"> (που εκτελεί το </w:t>
      </w:r>
      <w:proofErr w:type="spellStart"/>
      <w:r>
        <w:rPr>
          <w:rFonts w:asciiTheme="minorHAnsi" w:hAnsiTheme="minorHAnsi" w:cstheme="minorHAnsi"/>
          <w:sz w:val="22"/>
          <w:szCs w:val="22"/>
        </w:rPr>
        <w:t>τεμαχιστικό</w:t>
      </w:r>
      <w:proofErr w:type="spellEnd"/>
      <w:r>
        <w:rPr>
          <w:rFonts w:asciiTheme="minorHAnsi" w:hAnsiTheme="minorHAnsi" w:cstheme="minorHAnsi"/>
          <w:sz w:val="22"/>
          <w:szCs w:val="22"/>
        </w:rPr>
        <w:t xml:space="preserve"> μηχάνημα του Δήμου) σε </w:t>
      </w:r>
      <w:r>
        <w:rPr>
          <w:rFonts w:asciiTheme="minorHAnsi" w:hAnsiTheme="minorHAnsi" w:cstheme="minorHAnsi"/>
          <w:sz w:val="22"/>
          <w:szCs w:val="22"/>
          <w:lang w:val="en-US"/>
        </w:rPr>
        <w:t>containers</w:t>
      </w:r>
      <w:r>
        <w:rPr>
          <w:rFonts w:asciiTheme="minorHAnsi" w:hAnsiTheme="minorHAnsi" w:cstheme="minorHAnsi"/>
          <w:sz w:val="22"/>
          <w:szCs w:val="22"/>
        </w:rPr>
        <w:t xml:space="preserve"> ή </w:t>
      </w:r>
      <w:r>
        <w:rPr>
          <w:rFonts w:asciiTheme="minorHAnsi" w:hAnsiTheme="minorHAnsi" w:cstheme="minorHAnsi"/>
          <w:sz w:val="22"/>
          <w:szCs w:val="22"/>
          <w:lang w:val="en-US"/>
        </w:rPr>
        <w:t>press</w:t>
      </w:r>
      <w:r w:rsidR="003A5051">
        <w:rPr>
          <w:rFonts w:asciiTheme="minorHAnsi" w:hAnsiTheme="minorHAnsi" w:cstheme="minorHAnsi"/>
          <w:sz w:val="22"/>
          <w:szCs w:val="22"/>
        </w:rPr>
        <w:t>-</w:t>
      </w:r>
      <w:r>
        <w:rPr>
          <w:rFonts w:asciiTheme="minorHAnsi" w:hAnsiTheme="minorHAnsi" w:cstheme="minorHAnsi"/>
          <w:sz w:val="22"/>
          <w:szCs w:val="22"/>
          <w:lang w:val="en-US"/>
        </w:rPr>
        <w:t>containers</w:t>
      </w:r>
      <w:r>
        <w:rPr>
          <w:rFonts w:asciiTheme="minorHAnsi" w:hAnsiTheme="minorHAnsi" w:cstheme="minorHAnsi"/>
          <w:sz w:val="22"/>
          <w:szCs w:val="22"/>
        </w:rPr>
        <w:t>, ενώ θα χρησιμοποιείται και σε διάφορες σχετικές εργασίες διαχωρισμού.</w:t>
      </w:r>
    </w:p>
    <w:p w:rsidR="00582ED2" w:rsidRDefault="00582ED2">
      <w:pPr>
        <w:pStyle w:val="ListParagraph1"/>
        <w:ind w:left="0"/>
        <w:jc w:val="both"/>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 xml:space="preserve">Στο κόστος ανά ημέρα περιλαμβάνεται το πλήρες λειτουργικό κόστος του μηχανήματος (καύσιμα, ασφάλιση, </w:t>
      </w:r>
      <w:proofErr w:type="spellStart"/>
      <w:r>
        <w:rPr>
          <w:rFonts w:asciiTheme="minorHAnsi" w:hAnsiTheme="minorHAnsi" w:cstheme="minorHAnsi"/>
          <w:sz w:val="22"/>
          <w:szCs w:val="22"/>
        </w:rPr>
        <w:t>κ.λπ</w:t>
      </w:r>
      <w:proofErr w:type="spellEnd"/>
      <w:r>
        <w:rPr>
          <w:rFonts w:asciiTheme="minorHAnsi" w:hAnsiTheme="minorHAnsi" w:cstheme="minorHAnsi"/>
          <w:sz w:val="22"/>
          <w:szCs w:val="22"/>
        </w:rPr>
        <w:t>) με τον χειριστή του.</w:t>
      </w:r>
    </w:p>
    <w:p w:rsidR="00582ED2" w:rsidRDefault="00582ED2">
      <w:pPr>
        <w:pStyle w:val="ListParagraph1"/>
        <w:ind w:left="0"/>
        <w:jc w:val="both"/>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Ελάχιστες προδιαγραφές μηχανήματος:</w:t>
      </w:r>
    </w:p>
    <w:p w:rsidR="00582ED2" w:rsidRDefault="0032289E">
      <w:pPr>
        <w:pStyle w:val="ListParagraph1"/>
        <w:ind w:left="0"/>
        <w:jc w:val="both"/>
        <w:rPr>
          <w:rFonts w:asciiTheme="minorHAnsi" w:hAnsiTheme="minorHAnsi" w:cstheme="minorHAnsi"/>
          <w:sz w:val="22"/>
          <w:szCs w:val="22"/>
        </w:rPr>
      </w:pPr>
      <w:r w:rsidRPr="005D5BF8">
        <w:rPr>
          <w:rFonts w:asciiTheme="minorHAnsi" w:hAnsiTheme="minorHAnsi" w:cstheme="minorHAnsi"/>
          <w:sz w:val="22"/>
          <w:szCs w:val="22"/>
        </w:rPr>
        <w:t>Έτος κατασκευής: 2005 ή νεώτερο</w:t>
      </w: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Ισχύς κινητήρα: 140 ΗΡ τουλάχιστον</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 xml:space="preserve">Χωρητικότητα κουβά: 1 </w:t>
      </w:r>
      <w:r>
        <w:rPr>
          <w:rFonts w:asciiTheme="minorHAnsi" w:hAnsiTheme="minorHAnsi" w:cstheme="minorHAnsi"/>
          <w:sz w:val="22"/>
          <w:szCs w:val="22"/>
          <w:lang w:val="en-US"/>
        </w:rPr>
        <w:t>m</w:t>
      </w:r>
      <w:r>
        <w:rPr>
          <w:rFonts w:asciiTheme="minorHAnsi" w:hAnsiTheme="minorHAnsi" w:cstheme="minorHAnsi"/>
          <w:sz w:val="22"/>
          <w:szCs w:val="22"/>
        </w:rPr>
        <w:t>3 τουλάχιστον</w:t>
      </w:r>
    </w:p>
    <w:p w:rsidR="00582ED2" w:rsidRDefault="00582ED2">
      <w:pPr>
        <w:pStyle w:val="ListParagraph1"/>
        <w:ind w:left="0"/>
        <w:jc w:val="both"/>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Έκαστος ενδιαφερόμενος πρέπει να υποβάλλει πλήρη περιγραφή του μηχανήματός του, συνοδευόμενη από εν ισχύ άδεια τους, ως εξής: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Αριθμός Κυκλοφορίας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Μάρκα</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Μοντέλο</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Ημερομηνία 1</w:t>
      </w:r>
      <w:r>
        <w:rPr>
          <w:rFonts w:asciiTheme="minorHAnsi" w:hAnsiTheme="minorHAnsi" w:cstheme="minorHAnsi"/>
          <w:sz w:val="22"/>
          <w:szCs w:val="22"/>
          <w:vertAlign w:val="superscript"/>
        </w:rPr>
        <w:t xml:space="preserve">ης </w:t>
      </w:r>
      <w:r>
        <w:rPr>
          <w:rFonts w:asciiTheme="minorHAnsi" w:hAnsiTheme="minorHAnsi" w:cstheme="minorHAnsi"/>
          <w:sz w:val="22"/>
          <w:szCs w:val="22"/>
        </w:rPr>
        <w:t>αδείας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Ασφαλιστήριο συμβόλαιο</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Δυναμικότητα (ισχύς)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Χωρητικότητα κουβά</w:t>
      </w:r>
    </w:p>
    <w:p w:rsidR="00582ED2" w:rsidRDefault="00582ED2">
      <w:pPr>
        <w:pStyle w:val="ListParagraph1"/>
        <w:ind w:left="0"/>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Η Υπηρεσία θα ενημερώνει από την προηγούμενη ημέρα για την ανάγκη εργασίας μηχανήματος έργου (τσάπα) για όσο χρονικό διάστημα απαιτείται από την επόμενη ημέρα και μετά.</w:t>
      </w:r>
    </w:p>
    <w:p w:rsidR="00582ED2" w:rsidRDefault="00582ED2">
      <w:pPr>
        <w:pStyle w:val="ListParagraph1"/>
        <w:ind w:left="0"/>
        <w:jc w:val="both"/>
        <w:rPr>
          <w:rFonts w:asciiTheme="minorHAnsi" w:hAnsiTheme="minorHAnsi" w:cstheme="minorHAnsi"/>
          <w:sz w:val="22"/>
          <w:szCs w:val="22"/>
        </w:rPr>
      </w:pPr>
    </w:p>
    <w:p w:rsidR="00582ED2" w:rsidRDefault="0032289E">
      <w:pPr>
        <w:pStyle w:val="11"/>
        <w:spacing w:after="0"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Το μηχάνημα έργου θα πρέπει να λειτουργεί στον χώρο του </w:t>
      </w:r>
      <w:proofErr w:type="spellStart"/>
      <w:r>
        <w:rPr>
          <w:rFonts w:asciiTheme="minorHAnsi" w:hAnsiTheme="minorHAnsi" w:cstheme="minorHAnsi"/>
          <w:color w:val="000000"/>
          <w:sz w:val="22"/>
          <w:szCs w:val="22"/>
        </w:rPr>
        <w:t>τεμαχιστικού</w:t>
      </w:r>
      <w:proofErr w:type="spellEnd"/>
      <w:r>
        <w:rPr>
          <w:rFonts w:asciiTheme="minorHAnsi" w:hAnsiTheme="minorHAnsi" w:cstheme="minorHAnsi"/>
          <w:color w:val="000000"/>
          <w:sz w:val="22"/>
          <w:szCs w:val="22"/>
        </w:rPr>
        <w:t xml:space="preserve"> μηχανήματος του Δήμου, για πλήρες οκτάωρο ημερησίως (Δευτέρα έως Παρασκευή ή σε έκτακτες περιπτώσεις και κατά τη διάρκεια αργιών μετά από ενημέρωση της Υπηρεσίας) και σε ώρες λειτουργίας της Υπηρεσίας (από τις 7.00 π.μ. έως τις 3.00 μ.μ.).</w:t>
      </w:r>
    </w:p>
    <w:p w:rsidR="00582ED2" w:rsidRDefault="00582ED2">
      <w:pPr>
        <w:pStyle w:val="11"/>
        <w:spacing w:after="0" w:line="240" w:lineRule="auto"/>
        <w:jc w:val="both"/>
        <w:rPr>
          <w:rFonts w:asciiTheme="minorHAnsi" w:hAnsiTheme="minorHAnsi" w:cstheme="minorHAnsi"/>
          <w:color w:val="000000"/>
          <w:sz w:val="22"/>
          <w:szCs w:val="22"/>
        </w:rPr>
      </w:pPr>
    </w:p>
    <w:p w:rsidR="00582ED2" w:rsidRDefault="0032289E">
      <w:pPr>
        <w:pStyle w:val="11"/>
        <w:spacing w:after="0"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Η τιμή μονάδας περιλαμβάνει τη δαπάνη μετακίνησης του μηχανήματος στο σημείο που θα προσφέρει την εργασία και τη δαπάνη απομάκρυνσής του μετά το τέλος της απασχόλησής του.</w:t>
      </w:r>
    </w:p>
    <w:p w:rsidR="00582ED2" w:rsidRDefault="00582ED2">
      <w:pPr>
        <w:pStyle w:val="11"/>
        <w:spacing w:after="0" w:line="240" w:lineRule="auto"/>
        <w:jc w:val="both"/>
        <w:rPr>
          <w:rFonts w:asciiTheme="minorHAnsi" w:hAnsiTheme="minorHAnsi" w:cstheme="minorHAnsi"/>
          <w:color w:val="000000"/>
          <w:sz w:val="22"/>
          <w:szCs w:val="22"/>
        </w:rPr>
      </w:pPr>
    </w:p>
    <w:p w:rsidR="00582ED2" w:rsidRDefault="0032289E">
      <w:pPr>
        <w:pStyle w:val="11"/>
        <w:spacing w:after="0"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Επίσης, στην τιμή μονάδας περιλαμβάνεται η δαπάνη πρόληψης και αποκατάστασης κάθε είδους ζημιάς και αποζημίωσης κάθε είδους βλάβης ή φθοράς, που θα προκληθούν κατά την εκτέλεση των εργασιών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582ED2" w:rsidRDefault="00582ED2">
      <w:pPr>
        <w:pStyle w:val="11"/>
        <w:spacing w:after="0" w:line="240" w:lineRule="auto"/>
        <w:jc w:val="both"/>
        <w:rPr>
          <w:rStyle w:val="Char3"/>
          <w:rFonts w:asciiTheme="minorHAnsi" w:hAnsiTheme="minorHAnsi" w:cstheme="minorHAnsi"/>
          <w:color w:val="000000"/>
          <w:sz w:val="22"/>
          <w:szCs w:val="22"/>
        </w:rPr>
      </w:pPr>
    </w:p>
    <w:p w:rsidR="00582ED2" w:rsidRDefault="0032289E">
      <w:pPr>
        <w:pStyle w:val="11"/>
        <w:spacing w:after="0" w:line="240" w:lineRule="auto"/>
        <w:jc w:val="both"/>
        <w:rPr>
          <w:rStyle w:val="Char3"/>
          <w:rFonts w:asciiTheme="minorHAnsi" w:hAnsiTheme="minorHAnsi" w:cstheme="minorHAnsi"/>
          <w:color w:val="000000"/>
          <w:sz w:val="22"/>
          <w:szCs w:val="22"/>
        </w:rPr>
      </w:pPr>
      <w:r>
        <w:rPr>
          <w:rStyle w:val="Char3"/>
          <w:rFonts w:asciiTheme="minorHAnsi" w:hAnsiTheme="minorHAnsi" w:cstheme="minorHAnsi"/>
          <w:color w:val="000000"/>
          <w:sz w:val="22"/>
          <w:szCs w:val="22"/>
        </w:rPr>
        <w:t>Περιλαμβάνεται επίσης και κάθε άλλη δαπάνη που δεν αναφέρεται ρητά, αλλά είναι απαραίτητη για την εκτέλεση της εργασίας.</w:t>
      </w:r>
    </w:p>
    <w:p w:rsidR="00582ED2" w:rsidRDefault="00582ED2">
      <w:pPr>
        <w:pStyle w:val="Standard"/>
        <w:rPr>
          <w:rFonts w:asciiTheme="minorHAnsi" w:hAnsiTheme="minorHAnsi" w:cstheme="minorHAnsi"/>
          <w:sz w:val="22"/>
          <w:szCs w:val="22"/>
        </w:rPr>
      </w:pPr>
    </w:p>
    <w:p w:rsidR="00582ED2" w:rsidRDefault="0032289E">
      <w:pPr>
        <w:pStyle w:val="Standard"/>
        <w:rPr>
          <w:rFonts w:asciiTheme="minorHAnsi" w:hAnsiTheme="minorHAnsi" w:cstheme="minorHAnsi"/>
          <w:sz w:val="22"/>
          <w:szCs w:val="22"/>
        </w:rPr>
      </w:pPr>
      <w:r>
        <w:rPr>
          <w:rFonts w:asciiTheme="minorHAnsi" w:hAnsiTheme="minorHAnsi" w:cstheme="minorHAnsi"/>
          <w:sz w:val="22"/>
          <w:szCs w:val="22"/>
        </w:rPr>
        <w:t>Τιμή Μονάδος: 320 €/ημέρα.</w:t>
      </w:r>
    </w:p>
    <w:p w:rsidR="00582ED2" w:rsidRDefault="00582ED2">
      <w:pPr>
        <w:pStyle w:val="1"/>
        <w:spacing w:before="0" w:after="0"/>
        <w:rPr>
          <w:rFonts w:asciiTheme="minorHAnsi" w:hAnsiTheme="minorHAnsi" w:cstheme="minorHAnsi"/>
          <w:b w:val="0"/>
          <w:bCs w:val="0"/>
          <w:sz w:val="22"/>
          <w:szCs w:val="22"/>
        </w:rPr>
      </w:pPr>
    </w:p>
    <w:p w:rsidR="00582ED2" w:rsidRDefault="0032289E">
      <w:pPr>
        <w:pStyle w:val="ListParagraph1"/>
        <w:ind w:left="0"/>
        <w:rPr>
          <w:rFonts w:asciiTheme="minorHAnsi" w:hAnsiTheme="minorHAnsi" w:cstheme="minorHAnsi"/>
          <w:sz w:val="22"/>
          <w:szCs w:val="22"/>
          <w:u w:val="single"/>
        </w:rPr>
      </w:pPr>
      <w:r>
        <w:rPr>
          <w:rFonts w:asciiTheme="minorHAnsi" w:hAnsiTheme="minorHAnsi" w:cstheme="minorHAnsi"/>
          <w:sz w:val="22"/>
          <w:szCs w:val="22"/>
          <w:u w:val="single"/>
        </w:rPr>
        <w:t>ΑΡΘΡΟ6: ΥΠΗΡΕΣΙΑ ΛΑΣΤΙΧΟΦΟΡΟΥ ΜΗΧΑΝΗΜΑΤΟΣ ΕΡΓΟΥ ΦΟΡΤΩΤΗ</w:t>
      </w:r>
    </w:p>
    <w:p w:rsidR="00582ED2" w:rsidRDefault="00582ED2">
      <w:pPr>
        <w:pStyle w:val="ListParagraph1"/>
        <w:ind w:left="0"/>
        <w:rPr>
          <w:rFonts w:asciiTheme="minorHAnsi" w:hAnsiTheme="minorHAnsi" w:cstheme="minorHAnsi"/>
          <w:b/>
          <w:sz w:val="22"/>
          <w:szCs w:val="22"/>
          <w:u w:val="single"/>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 xml:space="preserve">Προκειμένου ο Δήμος να μπορεί να λειτουργεί παραγωγικά στο χώρο λειτουργίας του </w:t>
      </w:r>
      <w:proofErr w:type="spellStart"/>
      <w:r>
        <w:rPr>
          <w:rFonts w:asciiTheme="minorHAnsi" w:hAnsiTheme="minorHAnsi" w:cstheme="minorHAnsi"/>
          <w:sz w:val="22"/>
          <w:szCs w:val="22"/>
        </w:rPr>
        <w:t>τεμαχιστικού</w:t>
      </w:r>
      <w:proofErr w:type="spellEnd"/>
      <w:r>
        <w:rPr>
          <w:rFonts w:asciiTheme="minorHAnsi" w:hAnsiTheme="minorHAnsi" w:cstheme="minorHAnsi"/>
          <w:sz w:val="22"/>
          <w:szCs w:val="22"/>
        </w:rPr>
        <w:t xml:space="preserve"> μηχανήματος που διαθέτει, χρειάζεται την παροχή υπηρεσίας μηχανήματος έργου κατηγορίας </w:t>
      </w:r>
      <w:proofErr w:type="spellStart"/>
      <w:r>
        <w:rPr>
          <w:rFonts w:asciiTheme="minorHAnsi" w:hAnsiTheme="minorHAnsi" w:cstheme="minorHAnsi"/>
          <w:sz w:val="22"/>
          <w:szCs w:val="22"/>
        </w:rPr>
        <w:t>λαστιχοφόρου</w:t>
      </w:r>
      <w:proofErr w:type="spellEnd"/>
      <w:r>
        <w:rPr>
          <w:rFonts w:asciiTheme="minorHAnsi" w:hAnsiTheme="minorHAnsi" w:cstheme="minorHAnsi"/>
          <w:sz w:val="22"/>
          <w:szCs w:val="22"/>
        </w:rPr>
        <w:t xml:space="preserve"> φορτωτή.</w:t>
      </w:r>
    </w:p>
    <w:p w:rsidR="00582ED2" w:rsidRDefault="00582ED2">
      <w:pPr>
        <w:pStyle w:val="ListParagraph1"/>
        <w:ind w:left="0"/>
        <w:jc w:val="both"/>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lang w:val="en-US"/>
        </w:rPr>
        <w:t>To</w:t>
      </w:r>
      <w:r>
        <w:rPr>
          <w:rFonts w:asciiTheme="minorHAnsi" w:hAnsiTheme="minorHAnsi" w:cstheme="minorHAnsi"/>
          <w:sz w:val="22"/>
          <w:szCs w:val="22"/>
        </w:rPr>
        <w:t xml:space="preserve"> εν λόγω μηχάνημα θα φορτώνει το τρίμμα που παράγεται από το θρυμματισμό των </w:t>
      </w:r>
      <w:proofErr w:type="spellStart"/>
      <w:r>
        <w:rPr>
          <w:rFonts w:asciiTheme="minorHAnsi" w:hAnsiTheme="minorHAnsi" w:cstheme="minorHAnsi"/>
          <w:sz w:val="22"/>
          <w:szCs w:val="22"/>
        </w:rPr>
        <w:t>βιοαποδομήσιμων</w:t>
      </w:r>
      <w:proofErr w:type="spellEnd"/>
      <w:r>
        <w:rPr>
          <w:rFonts w:asciiTheme="minorHAnsi" w:hAnsiTheme="minorHAnsi" w:cstheme="minorHAnsi"/>
          <w:sz w:val="22"/>
          <w:szCs w:val="22"/>
        </w:rPr>
        <w:t xml:space="preserve"> (που εκτελεί το </w:t>
      </w:r>
      <w:proofErr w:type="spellStart"/>
      <w:r>
        <w:rPr>
          <w:rFonts w:asciiTheme="minorHAnsi" w:hAnsiTheme="minorHAnsi" w:cstheme="minorHAnsi"/>
          <w:sz w:val="22"/>
          <w:szCs w:val="22"/>
        </w:rPr>
        <w:t>τεμαχιστικό</w:t>
      </w:r>
      <w:proofErr w:type="spellEnd"/>
      <w:r>
        <w:rPr>
          <w:rFonts w:asciiTheme="minorHAnsi" w:hAnsiTheme="minorHAnsi" w:cstheme="minorHAnsi"/>
          <w:sz w:val="22"/>
          <w:szCs w:val="22"/>
        </w:rPr>
        <w:t xml:space="preserve"> μηχάνημα του Δήμου) σε </w:t>
      </w:r>
      <w:r>
        <w:rPr>
          <w:rFonts w:asciiTheme="minorHAnsi" w:hAnsiTheme="minorHAnsi" w:cstheme="minorHAnsi"/>
          <w:sz w:val="22"/>
          <w:szCs w:val="22"/>
          <w:lang w:val="en-US"/>
        </w:rPr>
        <w:t>containers</w:t>
      </w:r>
      <w:r>
        <w:rPr>
          <w:rFonts w:asciiTheme="minorHAnsi" w:hAnsiTheme="minorHAnsi" w:cstheme="minorHAnsi"/>
          <w:sz w:val="22"/>
          <w:szCs w:val="22"/>
        </w:rPr>
        <w:t xml:space="preserve"> ή </w:t>
      </w:r>
      <w:r>
        <w:rPr>
          <w:rFonts w:asciiTheme="minorHAnsi" w:hAnsiTheme="minorHAnsi" w:cstheme="minorHAnsi"/>
          <w:sz w:val="22"/>
          <w:szCs w:val="22"/>
          <w:lang w:val="en-US"/>
        </w:rPr>
        <w:t>press</w:t>
      </w:r>
      <w:r w:rsidR="003A5051">
        <w:rPr>
          <w:rFonts w:asciiTheme="minorHAnsi" w:hAnsiTheme="minorHAnsi" w:cstheme="minorHAnsi"/>
          <w:sz w:val="22"/>
          <w:szCs w:val="22"/>
        </w:rPr>
        <w:t>-</w:t>
      </w:r>
      <w:r>
        <w:rPr>
          <w:rFonts w:asciiTheme="minorHAnsi" w:hAnsiTheme="minorHAnsi" w:cstheme="minorHAnsi"/>
          <w:sz w:val="22"/>
          <w:szCs w:val="22"/>
          <w:lang w:val="en-US"/>
        </w:rPr>
        <w:t>containers</w:t>
      </w:r>
      <w:r>
        <w:rPr>
          <w:rFonts w:asciiTheme="minorHAnsi" w:hAnsiTheme="minorHAnsi" w:cstheme="minorHAnsi"/>
          <w:sz w:val="22"/>
          <w:szCs w:val="22"/>
        </w:rPr>
        <w:t>, ενώ θα χρησιμοποιείται και σε διάφορες σχετικές εργασίες διαχωρισμού.</w:t>
      </w:r>
    </w:p>
    <w:p w:rsidR="00582ED2" w:rsidRDefault="00582ED2">
      <w:pPr>
        <w:pStyle w:val="ListParagraph1"/>
        <w:ind w:left="0"/>
        <w:jc w:val="both"/>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 xml:space="preserve">Στο κόστος ανά ημέρα περιλαμβάνεται το πλήρες λειτουργικό κόστος του μηχανήματος (καύσιμα, ασφάλιση, </w:t>
      </w:r>
      <w:proofErr w:type="spellStart"/>
      <w:r>
        <w:rPr>
          <w:rFonts w:asciiTheme="minorHAnsi" w:hAnsiTheme="minorHAnsi" w:cstheme="minorHAnsi"/>
          <w:sz w:val="22"/>
          <w:szCs w:val="22"/>
        </w:rPr>
        <w:t>κ.λπ</w:t>
      </w:r>
      <w:proofErr w:type="spellEnd"/>
      <w:r>
        <w:rPr>
          <w:rFonts w:asciiTheme="minorHAnsi" w:hAnsiTheme="minorHAnsi" w:cstheme="minorHAnsi"/>
          <w:sz w:val="22"/>
          <w:szCs w:val="22"/>
        </w:rPr>
        <w:t>) με τον χειριστή του.</w:t>
      </w:r>
    </w:p>
    <w:p w:rsidR="00582ED2" w:rsidRDefault="00582ED2">
      <w:pPr>
        <w:pStyle w:val="ListParagraph1"/>
        <w:ind w:left="0"/>
        <w:jc w:val="both"/>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Ελάχιστες προδιαγραφές μηχανήματος:</w:t>
      </w:r>
    </w:p>
    <w:p w:rsidR="00582ED2" w:rsidRDefault="0032289E">
      <w:pPr>
        <w:pStyle w:val="ListParagraph1"/>
        <w:ind w:left="0"/>
        <w:jc w:val="both"/>
        <w:rPr>
          <w:rFonts w:asciiTheme="minorHAnsi" w:hAnsiTheme="minorHAnsi" w:cstheme="minorHAnsi"/>
          <w:sz w:val="22"/>
          <w:szCs w:val="22"/>
        </w:rPr>
      </w:pPr>
      <w:r w:rsidRPr="005D5BF8">
        <w:rPr>
          <w:rFonts w:asciiTheme="minorHAnsi" w:hAnsiTheme="minorHAnsi" w:cstheme="minorHAnsi"/>
          <w:sz w:val="22"/>
          <w:szCs w:val="22"/>
        </w:rPr>
        <w:t>Έτος κατασκευής: 2005 ή νεώτερο</w:t>
      </w: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Ισχύς κινητήρα: 130 ΗΡ τουλάχιστον</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 xml:space="preserve">Χωρητικότητα κουβά: 2 </w:t>
      </w:r>
      <w:r>
        <w:rPr>
          <w:rFonts w:asciiTheme="minorHAnsi" w:hAnsiTheme="minorHAnsi" w:cstheme="minorHAnsi"/>
          <w:sz w:val="22"/>
          <w:szCs w:val="22"/>
          <w:lang w:val="en-US"/>
        </w:rPr>
        <w:t>m</w:t>
      </w:r>
      <w:r>
        <w:rPr>
          <w:rFonts w:asciiTheme="minorHAnsi" w:hAnsiTheme="minorHAnsi" w:cstheme="minorHAnsi"/>
          <w:sz w:val="22"/>
          <w:szCs w:val="22"/>
        </w:rPr>
        <w:t>3 τουλάχιστον</w:t>
      </w:r>
    </w:p>
    <w:p w:rsidR="00582ED2" w:rsidRDefault="00582ED2">
      <w:pPr>
        <w:pStyle w:val="ListParagraph1"/>
        <w:ind w:left="0"/>
        <w:jc w:val="both"/>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Έκαστος ενδιαφερόμενος πρέπει να υποβάλλει πλήρη περιγραφή του μηχανήματός του, συνοδευόμενη από εν ισχύ άδεια τους, ως εξής: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Αριθμός Κυκλοφορίας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Μάρκα</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Μοντέλο</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Ημερομηνία 1</w:t>
      </w:r>
      <w:r>
        <w:rPr>
          <w:rFonts w:asciiTheme="minorHAnsi" w:hAnsiTheme="minorHAnsi" w:cstheme="minorHAnsi"/>
          <w:sz w:val="22"/>
          <w:szCs w:val="22"/>
          <w:vertAlign w:val="superscript"/>
        </w:rPr>
        <w:t xml:space="preserve">ης </w:t>
      </w:r>
      <w:r>
        <w:rPr>
          <w:rFonts w:asciiTheme="minorHAnsi" w:hAnsiTheme="minorHAnsi" w:cstheme="minorHAnsi"/>
          <w:sz w:val="22"/>
          <w:szCs w:val="22"/>
        </w:rPr>
        <w:t>αδείας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Ασφαλιστήριο συμβόλαιο</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Δυναμικότητα (ισχύς)</w:t>
      </w:r>
    </w:p>
    <w:p w:rsidR="00582ED2" w:rsidRDefault="0032289E">
      <w:pPr>
        <w:pStyle w:val="ListParagraph1"/>
        <w:ind w:left="0"/>
        <w:rPr>
          <w:rFonts w:asciiTheme="minorHAnsi" w:hAnsiTheme="minorHAnsi" w:cstheme="minorHAnsi"/>
          <w:sz w:val="22"/>
          <w:szCs w:val="22"/>
        </w:rPr>
      </w:pPr>
      <w:r>
        <w:rPr>
          <w:rFonts w:asciiTheme="minorHAnsi" w:hAnsiTheme="minorHAnsi" w:cstheme="minorHAnsi"/>
          <w:sz w:val="22"/>
          <w:szCs w:val="22"/>
        </w:rPr>
        <w:t>Χωρητικότητα κουβά</w:t>
      </w:r>
    </w:p>
    <w:p w:rsidR="00582ED2" w:rsidRDefault="00582ED2">
      <w:pPr>
        <w:pStyle w:val="ListParagraph1"/>
        <w:ind w:left="0"/>
        <w:rPr>
          <w:rFonts w:asciiTheme="minorHAnsi" w:hAnsiTheme="minorHAnsi" w:cstheme="minorHAnsi"/>
          <w:sz w:val="22"/>
          <w:szCs w:val="22"/>
        </w:rPr>
      </w:pPr>
    </w:p>
    <w:p w:rsidR="00582ED2" w:rsidRDefault="0032289E">
      <w:pPr>
        <w:pStyle w:val="ListParagraph1"/>
        <w:ind w:left="0"/>
        <w:jc w:val="both"/>
        <w:rPr>
          <w:rFonts w:asciiTheme="minorHAnsi" w:hAnsiTheme="minorHAnsi" w:cstheme="minorHAnsi"/>
          <w:sz w:val="22"/>
          <w:szCs w:val="22"/>
        </w:rPr>
      </w:pPr>
      <w:r>
        <w:rPr>
          <w:rFonts w:asciiTheme="minorHAnsi" w:hAnsiTheme="minorHAnsi" w:cstheme="minorHAnsi"/>
          <w:sz w:val="22"/>
          <w:szCs w:val="22"/>
        </w:rPr>
        <w:t>Η Υπηρεσία θα ενημερώνει από την προηγούμενη ημέρα για την ανάγκη εργασίας μηχανήματος έργου για όσο χρονικό διάστημα απαιτείται από την επόμενη ημέρα και μετά.</w:t>
      </w:r>
    </w:p>
    <w:p w:rsidR="00582ED2" w:rsidRDefault="00582ED2">
      <w:pPr>
        <w:pStyle w:val="ListParagraph1"/>
        <w:ind w:left="0"/>
        <w:jc w:val="both"/>
        <w:rPr>
          <w:rFonts w:asciiTheme="minorHAnsi" w:hAnsiTheme="minorHAnsi" w:cstheme="minorHAnsi"/>
          <w:sz w:val="22"/>
          <w:szCs w:val="22"/>
        </w:rPr>
      </w:pPr>
    </w:p>
    <w:p w:rsidR="00582ED2" w:rsidRDefault="0032289E">
      <w:pPr>
        <w:pStyle w:val="11"/>
        <w:spacing w:after="0"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Το μηχάνημα έργου θα πρέπει να λειτουργεί στον χώρο του </w:t>
      </w:r>
      <w:proofErr w:type="spellStart"/>
      <w:r>
        <w:rPr>
          <w:rFonts w:asciiTheme="minorHAnsi" w:hAnsiTheme="minorHAnsi" w:cstheme="minorHAnsi"/>
          <w:color w:val="000000"/>
          <w:sz w:val="22"/>
          <w:szCs w:val="22"/>
        </w:rPr>
        <w:t>τεμαχιστικού</w:t>
      </w:r>
      <w:proofErr w:type="spellEnd"/>
      <w:r>
        <w:rPr>
          <w:rFonts w:asciiTheme="minorHAnsi" w:hAnsiTheme="minorHAnsi" w:cstheme="minorHAnsi"/>
          <w:color w:val="000000"/>
          <w:sz w:val="22"/>
          <w:szCs w:val="22"/>
        </w:rPr>
        <w:t xml:space="preserve"> μηχανήματος του Δήμου, για πλήρες οκτάωρο ημερησίως (Δευτέρα έως Παρασκευή ή σε έκτακτες περιπτώσεις και κατά τη διάρκεια αργιών μετά από ενημέρωση της Υπηρεσίας) και σε ώρες λειτουργίας της Υπηρεσίας (από τις 7.00 π.μ. έως τις 3.00 μ.μ.).</w:t>
      </w:r>
    </w:p>
    <w:p w:rsidR="00582ED2" w:rsidRDefault="00582ED2">
      <w:pPr>
        <w:pStyle w:val="11"/>
        <w:spacing w:after="0" w:line="240" w:lineRule="auto"/>
        <w:jc w:val="both"/>
        <w:rPr>
          <w:rFonts w:asciiTheme="minorHAnsi" w:hAnsiTheme="minorHAnsi" w:cstheme="minorHAnsi"/>
          <w:color w:val="000000"/>
          <w:sz w:val="22"/>
          <w:szCs w:val="22"/>
        </w:rPr>
      </w:pPr>
    </w:p>
    <w:p w:rsidR="00582ED2" w:rsidRDefault="0032289E">
      <w:pPr>
        <w:pStyle w:val="11"/>
        <w:spacing w:after="0"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Η τιμή μονάδας περιλαμβάνει τη δαπάνη μετακίνησης του μηχανήματος στο σημείο που θα προσφέρει την εργασία και τη δαπάνη απομάκρυνσής του μετά το τέλος της απασχόλησής του.</w:t>
      </w:r>
    </w:p>
    <w:p w:rsidR="00582ED2" w:rsidRDefault="00582ED2">
      <w:pPr>
        <w:pStyle w:val="11"/>
        <w:spacing w:after="0" w:line="240" w:lineRule="auto"/>
        <w:jc w:val="both"/>
        <w:rPr>
          <w:rFonts w:asciiTheme="minorHAnsi" w:hAnsiTheme="minorHAnsi" w:cstheme="minorHAnsi"/>
          <w:color w:val="000000"/>
          <w:sz w:val="22"/>
          <w:szCs w:val="22"/>
        </w:rPr>
      </w:pPr>
    </w:p>
    <w:p w:rsidR="00582ED2" w:rsidRDefault="0032289E">
      <w:pPr>
        <w:pStyle w:val="11"/>
        <w:spacing w:after="0"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Επίσης, στην τιμή μονάδας περιλαμβάνεται η δαπάνη πρόληψης και αποκατάστασης κάθε είδους ζημιάς και αποζημίωσης κάθε είδους βλάβης ή φθοράς, που θα προκληθούν κατά την εκτέλεση των εργασιών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582ED2" w:rsidRDefault="00582ED2">
      <w:pPr>
        <w:pStyle w:val="11"/>
        <w:spacing w:after="0" w:line="240" w:lineRule="auto"/>
        <w:jc w:val="both"/>
        <w:rPr>
          <w:rStyle w:val="Char3"/>
          <w:rFonts w:asciiTheme="minorHAnsi" w:hAnsiTheme="minorHAnsi" w:cstheme="minorHAnsi"/>
          <w:color w:val="000000"/>
          <w:sz w:val="22"/>
          <w:szCs w:val="22"/>
        </w:rPr>
      </w:pPr>
    </w:p>
    <w:p w:rsidR="00582ED2" w:rsidRDefault="0032289E">
      <w:pPr>
        <w:pStyle w:val="11"/>
        <w:spacing w:after="0" w:line="240" w:lineRule="auto"/>
        <w:jc w:val="both"/>
        <w:rPr>
          <w:rStyle w:val="Char3"/>
          <w:rFonts w:asciiTheme="minorHAnsi" w:hAnsiTheme="minorHAnsi" w:cstheme="minorHAnsi"/>
          <w:color w:val="000000"/>
          <w:sz w:val="22"/>
          <w:szCs w:val="22"/>
        </w:rPr>
      </w:pPr>
      <w:r>
        <w:rPr>
          <w:rStyle w:val="Char3"/>
          <w:rFonts w:asciiTheme="minorHAnsi" w:hAnsiTheme="minorHAnsi" w:cstheme="minorHAnsi"/>
          <w:color w:val="000000"/>
          <w:sz w:val="22"/>
          <w:szCs w:val="22"/>
        </w:rPr>
        <w:t>Περιλαμβάνεται επίσης και κάθε άλλη δαπάνη που δεν αναφέρεται ρητά, αλλά είναι απαραίτητη για την εκτέλεση της εργασίας.</w:t>
      </w:r>
    </w:p>
    <w:p w:rsidR="00582ED2" w:rsidRDefault="00582ED2">
      <w:pPr>
        <w:pStyle w:val="Standard"/>
        <w:rPr>
          <w:rFonts w:asciiTheme="minorHAnsi" w:hAnsiTheme="minorHAnsi" w:cstheme="minorHAnsi"/>
          <w:sz w:val="22"/>
          <w:szCs w:val="22"/>
        </w:rPr>
      </w:pPr>
    </w:p>
    <w:p w:rsidR="00582ED2" w:rsidRDefault="0032289E">
      <w:pPr>
        <w:pStyle w:val="Standard"/>
        <w:rPr>
          <w:rFonts w:asciiTheme="minorHAnsi" w:hAnsiTheme="minorHAnsi" w:cstheme="minorHAnsi"/>
          <w:sz w:val="22"/>
          <w:szCs w:val="22"/>
        </w:rPr>
      </w:pPr>
      <w:r>
        <w:rPr>
          <w:rFonts w:asciiTheme="minorHAnsi" w:hAnsiTheme="minorHAnsi" w:cstheme="minorHAnsi"/>
          <w:sz w:val="22"/>
          <w:szCs w:val="22"/>
        </w:rPr>
        <w:t>Τιμή Μονάδας: 250 €/ημέρα.</w:t>
      </w:r>
    </w:p>
    <w:p w:rsidR="00582ED2" w:rsidRDefault="00582ED2">
      <w:pPr>
        <w:pStyle w:val="1"/>
        <w:spacing w:before="0" w:after="0"/>
        <w:rPr>
          <w:rFonts w:asciiTheme="minorHAnsi" w:hAnsiTheme="minorHAnsi" w:cstheme="minorHAnsi"/>
          <w:b w:val="0"/>
          <w:bCs w:val="0"/>
          <w:sz w:val="22"/>
          <w:szCs w:val="22"/>
        </w:rPr>
      </w:pPr>
    </w:p>
    <w:p w:rsidR="00582ED2" w:rsidRDefault="0032289E">
      <w:pPr>
        <w:pStyle w:val="1"/>
        <w:spacing w:before="0" w:after="0"/>
        <w:jc w:val="center"/>
        <w:rPr>
          <w:rFonts w:asciiTheme="minorHAnsi" w:hAnsiTheme="minorHAnsi" w:cstheme="minorHAnsi"/>
          <w:sz w:val="22"/>
          <w:szCs w:val="22"/>
        </w:rPr>
      </w:pPr>
      <w:r>
        <w:rPr>
          <w:rFonts w:asciiTheme="minorHAnsi" w:hAnsiTheme="minorHAnsi" w:cstheme="minorHAnsi"/>
          <w:b w:val="0"/>
          <w:bCs w:val="0"/>
          <w:sz w:val="22"/>
          <w:szCs w:val="22"/>
        </w:rPr>
        <w:t>Γ. ΕΝΔΕΙΚΤΙΚΟΣ ΠΡΟΫΠΟΛΟΓΙΣΜΟΣ</w:t>
      </w:r>
    </w:p>
    <w:p w:rsidR="00582ED2" w:rsidRDefault="00582ED2">
      <w:pPr>
        <w:pStyle w:val="ab"/>
        <w:spacing w:after="0" w:line="240" w:lineRule="auto"/>
        <w:jc w:val="both"/>
        <w:rPr>
          <w:rFonts w:asciiTheme="minorHAnsi" w:hAnsiTheme="minorHAnsi" w:cstheme="minorHAnsi"/>
          <w:sz w:val="22"/>
          <w:szCs w:val="22"/>
        </w:rPr>
      </w:pPr>
    </w:p>
    <w:p w:rsidR="00582ED2" w:rsidRDefault="0032289E">
      <w:pPr>
        <w:pStyle w:val="ab"/>
        <w:numPr>
          <w:ilvl w:val="0"/>
          <w:numId w:val="6"/>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Ο Δήμος μπορεί να αυξομειώσει τις ενδεικτικές ποσότητες κάθε είδους του ενδεικτικού προϋπολογισμού εντός εκάστου Τμήματος, ανάλογα με τις ανάγκες του, χωρίς υπέρβαση του συμβατικού αντικειμένου.</w:t>
      </w:r>
    </w:p>
    <w:p w:rsidR="00582ED2" w:rsidRDefault="00582ED2">
      <w:pPr>
        <w:pStyle w:val="ab"/>
        <w:spacing w:after="0" w:line="240" w:lineRule="auto"/>
        <w:jc w:val="both"/>
        <w:rPr>
          <w:rFonts w:asciiTheme="minorHAnsi" w:hAnsiTheme="minorHAnsi" w:cstheme="minorHAnsi"/>
          <w:sz w:val="22"/>
          <w:szCs w:val="22"/>
        </w:rPr>
      </w:pPr>
    </w:p>
    <w:p w:rsidR="00582ED2" w:rsidRDefault="0032289E">
      <w:pPr>
        <w:pStyle w:val="ab"/>
        <w:numPr>
          <w:ilvl w:val="0"/>
          <w:numId w:val="6"/>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Έκαστος συμμετέχων συμμετέχει για όλα τα είδη του Τμήματος, εφόσον αυτά είναι περισσότερα του ενός, και στις ζητούμενες ποσότητες, για το Τμήμα που συμμετέχει. </w:t>
      </w:r>
    </w:p>
    <w:p w:rsidR="00582ED2" w:rsidRDefault="00582ED2">
      <w:pPr>
        <w:pStyle w:val="ab"/>
        <w:spacing w:after="0" w:line="240" w:lineRule="auto"/>
        <w:jc w:val="both"/>
        <w:rPr>
          <w:rFonts w:asciiTheme="minorHAnsi" w:hAnsiTheme="minorHAnsi" w:cstheme="minorHAnsi"/>
          <w:sz w:val="22"/>
          <w:szCs w:val="22"/>
        </w:rPr>
      </w:pPr>
    </w:p>
    <w:p w:rsidR="00582ED2" w:rsidRDefault="0032289E">
      <w:pPr>
        <w:pStyle w:val="ab"/>
        <w:numPr>
          <w:ilvl w:val="0"/>
          <w:numId w:val="6"/>
        </w:numPr>
        <w:tabs>
          <w:tab w:val="left" w:pos="360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Εργασίες ή/και υπηρεσίες που δεν ζητήθηκαν από την Υπηρεσία και δεν παρασχέθηκαν δεν αποζημιώνονται.</w:t>
      </w:r>
    </w:p>
    <w:p w:rsidR="00582ED2" w:rsidRDefault="00582ED2">
      <w:pPr>
        <w:pStyle w:val="ab"/>
        <w:spacing w:after="0" w:line="240" w:lineRule="auto"/>
        <w:jc w:val="both"/>
        <w:rPr>
          <w:rFonts w:asciiTheme="minorHAnsi" w:hAnsiTheme="minorHAnsi" w:cstheme="minorHAnsi"/>
          <w:sz w:val="22"/>
          <w:szCs w:val="22"/>
        </w:rPr>
      </w:pPr>
    </w:p>
    <w:tbl>
      <w:tblPr>
        <w:tblW w:w="8420" w:type="dxa"/>
        <w:jc w:val="center"/>
        <w:tblCellMar>
          <w:left w:w="0" w:type="dxa"/>
          <w:right w:w="0" w:type="dxa"/>
        </w:tblCellMar>
        <w:tblLook w:val="04A0" w:firstRow="1" w:lastRow="0" w:firstColumn="1" w:lastColumn="0" w:noHBand="0" w:noVBand="1"/>
      </w:tblPr>
      <w:tblGrid>
        <w:gridCol w:w="339"/>
        <w:gridCol w:w="2320"/>
        <w:gridCol w:w="700"/>
        <w:gridCol w:w="1240"/>
        <w:gridCol w:w="1370"/>
        <w:gridCol w:w="1500"/>
        <w:gridCol w:w="951"/>
      </w:tblGrid>
      <w:tr w:rsidR="005D5BF8" w:rsidTr="005D5BF8">
        <w:trPr>
          <w:trHeight w:val="255"/>
          <w:jc w:val="center"/>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ΤΜΗΜΑ 1</w:t>
            </w:r>
          </w:p>
        </w:tc>
      </w:tr>
      <w:tr w:rsidR="005D5BF8" w:rsidTr="005D5BF8">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Α/Α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ΕΙΔΟΣ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ΑΡΘΡΟ</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ΜΟΝΑΔΑ ΜΕΤΡΗΣΗΣ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ΠΟΣΟΤΗΤΑ</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ΤΙΜΗ ΜΟΝΑΔΟΣ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ΣΥΝΟΛΟ  (€)</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ΦΟΡΤΗΓΟ ΑΡΠΑΓΗ 25 - 26Τ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ΗΜΕΡΑ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75.000</w:t>
            </w:r>
          </w:p>
        </w:tc>
      </w:tr>
      <w:tr w:rsidR="005D5BF8" w:rsidTr="005D5BF8">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3</w:t>
            </w:r>
          </w:p>
        </w:tc>
        <w:tc>
          <w:tcPr>
            <w:tcW w:w="2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xml:space="preserve"> CONTAINER ΜΕΤΑΦΟΡΑΣ 30 m3</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ΔΡΟΜΟΛΟΓΙΟ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18.750</w:t>
            </w:r>
          </w:p>
        </w:tc>
      </w:tr>
      <w:tr w:rsidR="005D5BF8" w:rsidTr="005D5BF8">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4</w:t>
            </w:r>
          </w:p>
        </w:tc>
        <w:tc>
          <w:tcPr>
            <w:tcW w:w="2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xml:space="preserve">PRESS CONTAINER ΜΕΤΑΦΟΡΑΣ 60 m3 </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3</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ΔΡΟΜΟΛΟΓΙΟ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67.500</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ΣΥΝΟΛΟ ΤΜΗΜΑΤΟΣ 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161.250</w:t>
            </w:r>
          </w:p>
        </w:tc>
      </w:tr>
      <w:tr w:rsidR="005D5BF8" w:rsidTr="005D5BF8">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r>
      <w:tr w:rsidR="005D5BF8" w:rsidTr="005D5BF8">
        <w:trPr>
          <w:trHeight w:val="255"/>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ΤΜΗΜΑ 2</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Α/Α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ΕΙΔΟΣ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ΗΜΕΡΑ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ΤΙΜΗ ΜΟΝΑΔΟΣ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ΣΥΝΟΛΟ</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ΦΟΡΤΗΓΟ ΑΡΠΑΓΗ 15 - 19Τ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ΗΜΕΡΑ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70.000</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ΦΟΡΤΗΓΟ ΑΡΠΑΓΗ 15 - 19Τ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ΗΜΕΡΑ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70.000</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ΦΟΡΤΗΓΟ ΑΡΠΑΓΗ 15 - 19Τ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ΗΜΕΡΑ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70.000</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ΣΥΝΟΛΟ ΤΜΗΜΑΤΟΣ 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210.000</w:t>
            </w:r>
          </w:p>
        </w:tc>
      </w:tr>
      <w:tr w:rsidR="005D5BF8" w:rsidTr="005D5BF8">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r>
      <w:tr w:rsidR="005D5BF8" w:rsidTr="005D5BF8">
        <w:trPr>
          <w:trHeight w:val="255"/>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ΤΜΗΜΑ 3</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Α/Α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ΕΙΔΟΣ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ΗΜΕΡΑ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ΤΙΜΗ ΜΟΝΑΔΟΣ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ΣΥΝΟΛΟ</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ΦΟΡΤΗΓΟ ΑΡΠΑΓΗ 11 - 13Τ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ΗΜΕΡΑ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59.800</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ΦΟΡΤΗΓΟ ΑΡΠΑΓΗ 11 - 13Τ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ΗΜΕΡΑ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59.800</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ΣΥΝΟΛΟ ΤΜΗΜΑΤΟΣ 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119.600</w:t>
            </w:r>
          </w:p>
        </w:tc>
      </w:tr>
      <w:tr w:rsidR="005D5BF8" w:rsidTr="005D5BF8">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r>
      <w:tr w:rsidR="005D5BF8" w:rsidTr="005D5BF8">
        <w:trPr>
          <w:trHeight w:val="255"/>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ΤΜΗΜΑ 4</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Α/Α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ΕΙΔΟΣ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ΗΜΕΡΑ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ΤΙΜΗ ΜΟΝΑΔΟΣ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ΣΥΝΟΛΟ</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ΦΟΡΤΗΓΟ ΑΡΠΑΓΗ 6 - 8Τ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ΗΜΕΡΑ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38.400</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ΣΥΝΟΛΟ ΤΜΗΜΑΤΟΣ 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38.400</w:t>
            </w:r>
          </w:p>
        </w:tc>
      </w:tr>
      <w:tr w:rsidR="005D5BF8" w:rsidTr="005D5BF8">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r>
      <w:tr w:rsidR="005D5BF8" w:rsidTr="005D5BF8">
        <w:trPr>
          <w:trHeight w:val="255"/>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ΤΜΗΜΑ 5</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Α/Α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ΕΙΔΟΣ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ΗΜΕΡΑ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ΤΙΜΗ ΜΟΝΑΔΟΣ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ΣΥΝΟΛΟ</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ΚΑΔΟΣ 10 m3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ΤΕΜΑΧΙΟ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21.000</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ΣΥΝΟΛΟ ΤΜΗΜΑΤΟΣ 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21.000</w:t>
            </w:r>
          </w:p>
        </w:tc>
      </w:tr>
      <w:tr w:rsidR="005D5BF8" w:rsidTr="005D5BF8">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r>
      <w:tr w:rsidR="005D5BF8" w:rsidTr="005D5BF8">
        <w:trPr>
          <w:trHeight w:val="255"/>
          <w:jc w:val="center"/>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ΤΜΗΜΑ 6</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Α/Α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ΕΙΔΟΣ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ΗΜΕΡΑ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ΤΙΜΗ ΜΟΝΑΔΟΣ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ΣΥΝΟΛΟ</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ΕΚΣΚΑΦΕΑΣ - ΤΣΑΠΑ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ΗΜΕΡΑ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96.000</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ΦΟΡΤΩΤΗΣ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ΗΜΕΡΑ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62.500</w:t>
            </w:r>
          </w:p>
        </w:tc>
      </w:tr>
      <w:tr w:rsidR="005D5BF8" w:rsidTr="005D5B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ΣΥΝΟΛΟ ΤΜΗΜΑΤΟΣ 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158.500</w:t>
            </w:r>
          </w:p>
        </w:tc>
      </w:tr>
      <w:tr w:rsidR="005D5BF8" w:rsidTr="005D5BF8">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r>
      <w:tr w:rsidR="005D5BF8" w:rsidTr="005D5BF8">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rPr>
                <w:rFonts w:ascii="Calibri" w:hAnsi="Calibri" w:cs="Calibri"/>
                <w:color w:val="000000"/>
                <w:sz w:val="20"/>
                <w:szCs w:val="20"/>
              </w:rPr>
            </w:pPr>
            <w:r>
              <w:rPr>
                <w:rFonts w:ascii="Calibri" w:hAnsi="Calibri" w:cs="Calibri"/>
                <w:color w:val="000000"/>
                <w:sz w:val="20"/>
                <w:szCs w:val="20"/>
              </w:rPr>
              <w:t>ΣΥΝΟΛΟ</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708.750</w:t>
            </w:r>
          </w:p>
        </w:tc>
      </w:tr>
      <w:tr w:rsidR="005D5BF8" w:rsidTr="005D5BF8">
        <w:trPr>
          <w:trHeight w:val="33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rPr>
                <w:rFonts w:ascii="Calibri" w:hAnsi="Calibri" w:cs="Calibri"/>
                <w:color w:val="000000"/>
                <w:sz w:val="20"/>
                <w:szCs w:val="20"/>
              </w:rPr>
            </w:pPr>
            <w:r>
              <w:rPr>
                <w:rFonts w:ascii="Calibri" w:hAnsi="Calibri" w:cs="Calibri"/>
                <w:color w:val="000000"/>
                <w:sz w:val="20"/>
                <w:szCs w:val="20"/>
              </w:rPr>
              <w:t>ΦΠΑ 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170.100</w:t>
            </w:r>
          </w:p>
        </w:tc>
      </w:tr>
      <w:tr w:rsidR="005D5BF8" w:rsidTr="005D5BF8">
        <w:trPr>
          <w:trHeight w:val="28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D5BF8" w:rsidRDefault="005D5BF8">
            <w:pPr>
              <w:jc w:val="center"/>
              <w:rPr>
                <w:sz w:val="20"/>
                <w:szCs w:val="20"/>
              </w:rPr>
            </w:pPr>
          </w:p>
        </w:tc>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rPr>
                <w:rFonts w:ascii="Calibri" w:hAnsi="Calibri" w:cs="Calibri"/>
                <w:color w:val="000000"/>
                <w:sz w:val="20"/>
                <w:szCs w:val="20"/>
              </w:rPr>
            </w:pPr>
            <w:r>
              <w:rPr>
                <w:rFonts w:ascii="Calibri" w:hAnsi="Calibri" w:cs="Calibri"/>
                <w:color w:val="000000"/>
                <w:sz w:val="20"/>
                <w:szCs w:val="20"/>
              </w:rPr>
              <w:t xml:space="preserve">ΓΕΝΙΚΟ ΣΥΝΟΛΟ </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5D5BF8" w:rsidRDefault="005D5BF8">
            <w:pPr>
              <w:jc w:val="center"/>
              <w:rPr>
                <w:rFonts w:ascii="Calibri" w:hAnsi="Calibri" w:cs="Calibri"/>
                <w:color w:val="000000"/>
                <w:sz w:val="20"/>
                <w:szCs w:val="20"/>
              </w:rPr>
            </w:pPr>
            <w:r>
              <w:rPr>
                <w:rFonts w:ascii="Calibri" w:hAnsi="Calibri" w:cs="Calibri"/>
                <w:color w:val="000000"/>
                <w:sz w:val="20"/>
                <w:szCs w:val="20"/>
              </w:rPr>
              <w:t>878.850</w:t>
            </w:r>
          </w:p>
        </w:tc>
      </w:tr>
    </w:tbl>
    <w:p w:rsidR="00582ED2" w:rsidRDefault="0032289E">
      <w:pPr>
        <w:pStyle w:val="1"/>
        <w:spacing w:before="0" w:after="0"/>
        <w:rPr>
          <w:rFonts w:asciiTheme="minorHAnsi" w:hAnsiTheme="minorHAnsi" w:cstheme="minorHAnsi"/>
          <w:b w:val="0"/>
          <w:sz w:val="22"/>
          <w:szCs w:val="22"/>
        </w:rPr>
      </w:pPr>
      <w:r>
        <w:rPr>
          <w:rFonts w:asciiTheme="minorHAnsi" w:hAnsiTheme="minorHAnsi" w:cstheme="minorHAnsi"/>
          <w:b w:val="0"/>
          <w:sz w:val="22"/>
          <w:szCs w:val="22"/>
        </w:rPr>
        <w:lastRenderedPageBreak/>
        <w:t xml:space="preserve">Σύνολο ολογράφως: </w:t>
      </w:r>
    </w:p>
    <w:p w:rsidR="00582ED2" w:rsidRDefault="0032289E">
      <w:pPr>
        <w:pStyle w:val="1"/>
        <w:spacing w:before="0" w:after="0"/>
        <w:rPr>
          <w:rFonts w:asciiTheme="minorHAnsi" w:hAnsiTheme="minorHAnsi" w:cstheme="minorHAnsi"/>
          <w:b w:val="0"/>
          <w:sz w:val="22"/>
          <w:szCs w:val="22"/>
        </w:rPr>
      </w:pPr>
      <w:r w:rsidRPr="005D5BF8">
        <w:rPr>
          <w:rFonts w:asciiTheme="minorHAnsi" w:hAnsiTheme="minorHAnsi" w:cstheme="minorHAnsi"/>
          <w:b w:val="0"/>
          <w:sz w:val="22"/>
          <w:szCs w:val="22"/>
        </w:rPr>
        <w:t>Οκτακόσι</w:t>
      </w:r>
      <w:r w:rsidR="005D5BF8">
        <w:rPr>
          <w:rFonts w:asciiTheme="minorHAnsi" w:hAnsiTheme="minorHAnsi" w:cstheme="minorHAnsi"/>
          <w:b w:val="0"/>
          <w:sz w:val="22"/>
          <w:szCs w:val="22"/>
        </w:rPr>
        <w:t>ες</w:t>
      </w:r>
      <w:r w:rsidRPr="005D5BF8">
        <w:rPr>
          <w:rFonts w:asciiTheme="minorHAnsi" w:hAnsiTheme="minorHAnsi" w:cstheme="minorHAnsi"/>
          <w:b w:val="0"/>
          <w:sz w:val="22"/>
          <w:szCs w:val="22"/>
        </w:rPr>
        <w:t xml:space="preserve"> Εβδομήντα </w:t>
      </w:r>
      <w:r w:rsidR="005D5BF8" w:rsidRPr="005D5BF8">
        <w:rPr>
          <w:rFonts w:asciiTheme="minorHAnsi" w:hAnsiTheme="minorHAnsi" w:cstheme="minorHAnsi"/>
          <w:b w:val="0"/>
          <w:sz w:val="22"/>
          <w:szCs w:val="22"/>
        </w:rPr>
        <w:t>Οκτώ</w:t>
      </w:r>
      <w:r w:rsidRPr="005D5BF8">
        <w:rPr>
          <w:rFonts w:asciiTheme="minorHAnsi" w:hAnsiTheme="minorHAnsi" w:cstheme="minorHAnsi"/>
          <w:b w:val="0"/>
          <w:sz w:val="22"/>
          <w:szCs w:val="22"/>
        </w:rPr>
        <w:t xml:space="preserve"> Χιλιάδες </w:t>
      </w:r>
      <w:r w:rsidR="005D5BF8" w:rsidRPr="005D5BF8">
        <w:rPr>
          <w:rFonts w:asciiTheme="minorHAnsi" w:hAnsiTheme="minorHAnsi" w:cstheme="minorHAnsi"/>
          <w:b w:val="0"/>
          <w:sz w:val="22"/>
          <w:szCs w:val="22"/>
        </w:rPr>
        <w:t>Οκτακόσια Πενήντα</w:t>
      </w:r>
      <w:r w:rsidRPr="005D5BF8">
        <w:rPr>
          <w:rFonts w:asciiTheme="minorHAnsi" w:hAnsiTheme="minorHAnsi" w:cstheme="minorHAnsi"/>
          <w:b w:val="0"/>
          <w:sz w:val="22"/>
          <w:szCs w:val="22"/>
        </w:rPr>
        <w:t xml:space="preserve"> Ευρώ, συμπεριλαμβανομένου ΦΠΑ 24%.</w:t>
      </w:r>
    </w:p>
    <w:p w:rsidR="00582ED2" w:rsidRDefault="00582ED2">
      <w:pPr>
        <w:jc w:val="both"/>
        <w:rPr>
          <w:rFonts w:asciiTheme="minorHAnsi" w:hAnsiTheme="minorHAnsi" w:cstheme="minorHAnsi"/>
          <w:b/>
          <w:sz w:val="22"/>
          <w:szCs w:val="22"/>
        </w:rPr>
      </w:pP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Η σύμβαση που θα συναφθεί θα είναι χρονικής διάρκειας καταρχήν ενός (1) έτους ή μέχρι εξαντλήσεως του συμβατικού ποσού.</w:t>
      </w:r>
    </w:p>
    <w:p w:rsidR="00582ED2" w:rsidRDefault="00582ED2">
      <w:pPr>
        <w:jc w:val="both"/>
        <w:rPr>
          <w:rFonts w:asciiTheme="minorHAnsi" w:hAnsiTheme="minorHAnsi" w:cstheme="minorHAnsi"/>
          <w:b/>
          <w:sz w:val="22"/>
          <w:szCs w:val="22"/>
        </w:rPr>
      </w:pPr>
    </w:p>
    <w:p w:rsidR="00582ED2" w:rsidRDefault="00582ED2">
      <w:pPr>
        <w:jc w:val="both"/>
        <w:rPr>
          <w:rFonts w:asciiTheme="minorHAnsi" w:hAnsiTheme="minorHAnsi" w:cstheme="minorHAnsi"/>
          <w:b/>
          <w:sz w:val="22"/>
          <w:szCs w:val="22"/>
        </w:rPr>
      </w:pPr>
    </w:p>
    <w:p w:rsidR="00582ED2" w:rsidRDefault="00582ED2">
      <w:pPr>
        <w:jc w:val="both"/>
        <w:rPr>
          <w:rFonts w:asciiTheme="minorHAnsi" w:hAnsiTheme="minorHAnsi" w:cstheme="minorHAnsi"/>
          <w:b/>
          <w:sz w:val="22"/>
          <w:szCs w:val="22"/>
        </w:rPr>
      </w:pPr>
    </w:p>
    <w:p w:rsidR="00582ED2" w:rsidRDefault="0032289E">
      <w:pPr>
        <w:pStyle w:val="1"/>
        <w:spacing w:before="0" w:after="0"/>
        <w:jc w:val="center"/>
        <w:rPr>
          <w:rFonts w:asciiTheme="minorHAnsi" w:hAnsiTheme="minorHAnsi" w:cstheme="minorHAnsi"/>
          <w:b w:val="0"/>
          <w:sz w:val="22"/>
          <w:szCs w:val="22"/>
        </w:rPr>
      </w:pPr>
      <w:r>
        <w:rPr>
          <w:rFonts w:asciiTheme="minorHAnsi" w:hAnsiTheme="minorHAnsi" w:cstheme="minorHAnsi"/>
          <w:b w:val="0"/>
          <w:bCs w:val="0"/>
          <w:sz w:val="22"/>
          <w:szCs w:val="22"/>
        </w:rPr>
        <w:t>Δ. ΓΕΝΙΚΗ ΚΑΙ ΕΙΔΙΚΗ ΣΥΓΓΡΑΦΗ ΥΠΟΧΡΕΩΣΕΩΝ</w:t>
      </w:r>
    </w:p>
    <w:p w:rsidR="00582ED2" w:rsidRDefault="00582ED2">
      <w:pPr>
        <w:jc w:val="both"/>
        <w:rPr>
          <w:rFonts w:asciiTheme="minorHAnsi" w:hAnsiTheme="minorHAnsi" w:cstheme="minorHAnsi"/>
          <w:bCs/>
          <w:sz w:val="22"/>
          <w:szCs w:val="22"/>
        </w:rPr>
      </w:pPr>
    </w:p>
    <w:p w:rsidR="00582ED2" w:rsidRDefault="0032289E">
      <w:pPr>
        <w:jc w:val="both"/>
        <w:rPr>
          <w:rFonts w:asciiTheme="minorHAnsi" w:hAnsiTheme="minorHAnsi" w:cstheme="minorHAnsi"/>
          <w:b/>
          <w:sz w:val="22"/>
          <w:szCs w:val="22"/>
          <w:u w:val="single"/>
        </w:rPr>
      </w:pPr>
      <w:r>
        <w:rPr>
          <w:rFonts w:asciiTheme="minorHAnsi" w:hAnsiTheme="minorHAnsi" w:cstheme="minorHAnsi"/>
          <w:b/>
          <w:bCs/>
          <w:sz w:val="22"/>
          <w:szCs w:val="22"/>
          <w:u w:val="single"/>
        </w:rPr>
        <w:t>1. ΓΕΝΙΚΑ</w:t>
      </w: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b/>
          <w:sz w:val="22"/>
          <w:szCs w:val="22"/>
        </w:rPr>
      </w:pPr>
      <w:r>
        <w:rPr>
          <w:rFonts w:asciiTheme="minorHAnsi" w:hAnsiTheme="minorHAnsi" w:cstheme="minorHAnsi"/>
          <w:b/>
          <w:sz w:val="22"/>
          <w:szCs w:val="22"/>
        </w:rPr>
        <w:t>Έκαστος ενδιαφερόμενος πρέπει να υποβάλλει, ΕΠΙ ΠΟΙΝΗ ΑΠΟΚΛΕΙΣΜΟΥ, μαζί με την προσφορά του:</w:t>
      </w:r>
    </w:p>
    <w:p w:rsidR="00582ED2" w:rsidRDefault="0032289E">
      <w:pPr>
        <w:numPr>
          <w:ilvl w:val="0"/>
          <w:numId w:val="2"/>
        </w:numPr>
        <w:jc w:val="both"/>
        <w:rPr>
          <w:rFonts w:asciiTheme="minorHAnsi" w:hAnsiTheme="minorHAnsi" w:cstheme="minorHAnsi"/>
          <w:b/>
          <w:sz w:val="22"/>
          <w:szCs w:val="22"/>
        </w:rPr>
      </w:pPr>
      <w:r>
        <w:rPr>
          <w:rFonts w:asciiTheme="minorHAnsi" w:hAnsiTheme="minorHAnsi" w:cstheme="minorHAnsi"/>
          <w:b/>
          <w:sz w:val="22"/>
          <w:szCs w:val="22"/>
        </w:rPr>
        <w:t>βεβαίωση επιμελητηρίου από την οποία προκύπτει ότι ασκεί επάγγελμα σχετικό με την παροχή των ζητούμενων υπηρεσιών,</w:t>
      </w:r>
    </w:p>
    <w:p w:rsidR="00582ED2" w:rsidRDefault="0032289E">
      <w:pPr>
        <w:numPr>
          <w:ilvl w:val="0"/>
          <w:numId w:val="2"/>
        </w:numPr>
        <w:jc w:val="both"/>
        <w:rPr>
          <w:rFonts w:asciiTheme="minorHAnsi" w:hAnsiTheme="minorHAnsi" w:cstheme="minorHAnsi"/>
          <w:b/>
          <w:sz w:val="22"/>
          <w:szCs w:val="22"/>
        </w:rPr>
      </w:pPr>
      <w:r>
        <w:rPr>
          <w:rFonts w:asciiTheme="minorHAnsi" w:hAnsiTheme="minorHAnsi" w:cstheme="minorHAnsi"/>
          <w:b/>
          <w:sz w:val="22"/>
          <w:szCs w:val="22"/>
        </w:rPr>
        <w:t xml:space="preserve">μία (1) τουλάχιστον βεβαίωση καλής εκτέλεσης εργασίας κατά τα τελευταία δύο (2) έτη από ΟΤΑ ή/και λοιπούς φορείς του δημοσίου τομέα, από την οποία προκύπτει ότι διαθέτει σχετική εμπειρία σε παρόμοιες εργασίες, </w:t>
      </w:r>
    </w:p>
    <w:p w:rsidR="00582ED2" w:rsidRDefault="0032289E">
      <w:pPr>
        <w:numPr>
          <w:ilvl w:val="0"/>
          <w:numId w:val="3"/>
        </w:numPr>
        <w:jc w:val="both"/>
        <w:rPr>
          <w:rFonts w:asciiTheme="minorHAnsi" w:hAnsiTheme="minorHAnsi" w:cstheme="minorHAnsi"/>
          <w:b/>
          <w:sz w:val="22"/>
          <w:szCs w:val="22"/>
        </w:rPr>
      </w:pPr>
      <w:r>
        <w:rPr>
          <w:rFonts w:asciiTheme="minorHAnsi" w:hAnsiTheme="minorHAnsi" w:cstheme="minorHAnsi"/>
          <w:b/>
          <w:sz w:val="22"/>
          <w:szCs w:val="22"/>
        </w:rPr>
        <w:t>για τους συμμετέχοντες στα Τμήματα 1 – 5, αποδεικτικό εγγραφής – καταχώρησης στο ηλεκτρονικό μητρώο αποβλήτων (ΗΜΑ) σύμφωνα με το άρθρο 42 του Ν. 4042/2012 και της ΚΥΑ 43942/4026/2016 (ΦΕΚ 2992/Β'/2016) όπως ισχύουν,</w:t>
      </w:r>
    </w:p>
    <w:p w:rsidR="00582ED2" w:rsidRDefault="0032289E">
      <w:pPr>
        <w:numPr>
          <w:ilvl w:val="0"/>
          <w:numId w:val="3"/>
        </w:numPr>
        <w:jc w:val="both"/>
        <w:rPr>
          <w:rFonts w:asciiTheme="minorHAnsi" w:hAnsiTheme="minorHAnsi" w:cstheme="minorHAnsi"/>
          <w:b/>
          <w:sz w:val="22"/>
          <w:szCs w:val="22"/>
        </w:rPr>
      </w:pPr>
      <w:r>
        <w:rPr>
          <w:rFonts w:asciiTheme="minorHAnsi" w:hAnsiTheme="minorHAnsi" w:cstheme="minorHAnsi"/>
          <w:b/>
          <w:sz w:val="22"/>
          <w:szCs w:val="22"/>
        </w:rPr>
        <w:t>για τους συμμετέχοντες στα Τμήματα 1 – 5, ασφαλιστήριο συμβόλαιο στο οποίο αναγράφεται ότι η ασφαλιστική κάλυψη αφορά τρίτους και την επαναφορά του περιβάλλοντος στην πρότερη κατάσταση σε περίπτωση ζημιάς, ύψους κατ'</w:t>
      </w:r>
      <w:r w:rsidR="003A5051">
        <w:rPr>
          <w:rFonts w:asciiTheme="minorHAnsi" w:hAnsiTheme="minorHAnsi" w:cstheme="minorHAnsi"/>
          <w:b/>
          <w:sz w:val="22"/>
          <w:szCs w:val="22"/>
        </w:rPr>
        <w:t xml:space="preserve"> </w:t>
      </w:r>
      <w:r>
        <w:rPr>
          <w:rFonts w:asciiTheme="minorHAnsi" w:hAnsiTheme="minorHAnsi" w:cstheme="minorHAnsi"/>
          <w:b/>
          <w:sz w:val="22"/>
          <w:szCs w:val="22"/>
        </w:rPr>
        <w:t xml:space="preserve">ελάχιστο εκατό χιλιάδων (100.000) ευρώ ετησίως, το οποίο θα πρέπει να υποβληθεί εν ισχύ με την υποβολή της προσφοράς και εν ισχύ με τα δικαιολογητικά κατακύρωσης,  </w:t>
      </w:r>
    </w:p>
    <w:p w:rsidR="00582ED2" w:rsidRDefault="0032289E">
      <w:pPr>
        <w:numPr>
          <w:ilvl w:val="0"/>
          <w:numId w:val="3"/>
        </w:numPr>
        <w:jc w:val="both"/>
        <w:rPr>
          <w:rFonts w:asciiTheme="minorHAnsi" w:hAnsiTheme="minorHAnsi" w:cstheme="minorHAnsi"/>
          <w:b/>
          <w:sz w:val="22"/>
          <w:szCs w:val="22"/>
        </w:rPr>
      </w:pPr>
      <w:r>
        <w:rPr>
          <w:rFonts w:asciiTheme="minorHAnsi" w:hAnsiTheme="minorHAnsi" w:cstheme="minorHAnsi"/>
          <w:b/>
          <w:sz w:val="22"/>
          <w:szCs w:val="22"/>
        </w:rPr>
        <w:t>για τους συμμετέχοντες στο Τμήμα 1 του Ενδεικτικού Προϋπολογισμού της Μελέτης σύμβαση εισόδου και απόρριψης στο Εργοστάσιο Μηχανικής Ανακύκλωσης και στο ΧΥΤΑ Άνω Λιοσίων (ή άλλο νόμιμο ΧΥΤΑ), συνοδευόμενη από τις ζητούμενες άδειες. Η εν λόγω σύμβαση υποχρεούται να υποβληθεί μόνο από τον προσωρινό ανάδοχο και κατά το στάδιο της υποβολής των δικαιολογητικών κατακύρωσης. Κατά τη διαδικασία υποβολής της αρχικής προσφοράς υποβάλλεται Υπεύθυνη Δήλωση ότι η ζητούμενη σύμβαση εισόδου και απόρριψης θα προσκομισθεί, εφόσον ο συμμετέχων θα ανακηρυχθεί προσωρινός ανάδοχος,</w:t>
      </w:r>
    </w:p>
    <w:p w:rsidR="00582ED2" w:rsidRDefault="0032289E">
      <w:pPr>
        <w:numPr>
          <w:ilvl w:val="0"/>
          <w:numId w:val="3"/>
        </w:numPr>
        <w:jc w:val="both"/>
        <w:rPr>
          <w:rFonts w:asciiTheme="minorHAnsi" w:hAnsiTheme="minorHAnsi" w:cstheme="minorHAnsi"/>
          <w:b/>
          <w:sz w:val="22"/>
          <w:szCs w:val="22"/>
        </w:rPr>
      </w:pPr>
      <w:r>
        <w:rPr>
          <w:rFonts w:asciiTheme="minorHAnsi" w:hAnsiTheme="minorHAnsi" w:cstheme="minorHAnsi"/>
          <w:b/>
          <w:sz w:val="22"/>
          <w:szCs w:val="22"/>
        </w:rPr>
        <w:t xml:space="preserve">υπεύθυνη δήλωση ότι αποδέχεται τους όρους της παρούσας Μελέτης, </w:t>
      </w:r>
    </w:p>
    <w:p w:rsidR="00582ED2" w:rsidRDefault="0032289E">
      <w:pPr>
        <w:numPr>
          <w:ilvl w:val="0"/>
          <w:numId w:val="3"/>
        </w:numPr>
        <w:jc w:val="both"/>
        <w:rPr>
          <w:rFonts w:asciiTheme="minorHAnsi" w:hAnsiTheme="minorHAnsi" w:cstheme="minorHAnsi"/>
          <w:b/>
          <w:sz w:val="22"/>
          <w:szCs w:val="22"/>
        </w:rPr>
      </w:pPr>
      <w:r>
        <w:rPr>
          <w:rFonts w:asciiTheme="minorHAnsi" w:hAnsiTheme="minorHAnsi" w:cstheme="minorHAnsi"/>
          <w:b/>
          <w:sz w:val="22"/>
          <w:szCs w:val="22"/>
        </w:rPr>
        <w:t>υπεύθυνη δήλωση περί τήρησης όλων των υποχρεώσεων σχετικών με την Υγιεινή &amp; Ασφάλεια στην Εργασία για το προσωπικό που χρησιμοποιεί,</w:t>
      </w:r>
    </w:p>
    <w:p w:rsidR="00582ED2" w:rsidRDefault="0032289E">
      <w:pPr>
        <w:numPr>
          <w:ilvl w:val="0"/>
          <w:numId w:val="3"/>
        </w:numPr>
        <w:jc w:val="both"/>
        <w:rPr>
          <w:rFonts w:asciiTheme="minorHAnsi" w:hAnsiTheme="minorHAnsi" w:cstheme="minorHAnsi"/>
          <w:b/>
          <w:sz w:val="22"/>
          <w:szCs w:val="22"/>
        </w:rPr>
      </w:pPr>
      <w:r>
        <w:rPr>
          <w:rFonts w:asciiTheme="minorHAnsi" w:hAnsiTheme="minorHAnsi" w:cstheme="minorHAnsi"/>
          <w:b/>
          <w:sz w:val="22"/>
          <w:szCs w:val="22"/>
        </w:rPr>
        <w:t>υπεύθυνη δήλωση με κατάλογο των οχημάτων που θα χρησιμοποιήσει, τα οποία κατ’ ελάχιστον πρέπει να είναι όσο το πλήθος των ειδών του Τμήματος στο οποίο συμμετέχει (π.χ. σε περίπτωση συμμετοχής στο Τμήμα 2 απαιτείται η προσκόμιση στοιχείων για 3 φορτηγά – αρπάγες, κοκ), μαζί με αντίγραφο της άδειας κυκλοφορίας τους και αποδεικτικού ασφάλισής τους από τα οποία θα προκύπτουν τα στοιχεία της δυναμικότητάς τους,</w:t>
      </w:r>
    </w:p>
    <w:p w:rsidR="00582ED2" w:rsidRDefault="0032289E">
      <w:pPr>
        <w:numPr>
          <w:ilvl w:val="0"/>
          <w:numId w:val="3"/>
        </w:numPr>
        <w:jc w:val="both"/>
        <w:rPr>
          <w:rFonts w:asciiTheme="minorHAnsi" w:hAnsiTheme="minorHAnsi" w:cstheme="minorHAnsi"/>
          <w:b/>
          <w:sz w:val="22"/>
          <w:szCs w:val="22"/>
        </w:rPr>
      </w:pPr>
      <w:r>
        <w:rPr>
          <w:rFonts w:asciiTheme="minorHAnsi" w:hAnsiTheme="minorHAnsi" w:cstheme="minorHAnsi"/>
          <w:b/>
          <w:sz w:val="22"/>
          <w:szCs w:val="22"/>
        </w:rPr>
        <w:t xml:space="preserve">υπεύθυνη δήλωση στην οποία θα αναφέρεται ότι διαθέτει επαρκές και κατάλληλο εξοπλισμό και προσωπικό για την εκτέλεση των εργασιών για τις οποίες συμμετέχει, </w:t>
      </w:r>
    </w:p>
    <w:p w:rsidR="00582ED2" w:rsidRDefault="0032289E">
      <w:pPr>
        <w:numPr>
          <w:ilvl w:val="0"/>
          <w:numId w:val="3"/>
        </w:numPr>
        <w:tabs>
          <w:tab w:val="left" w:pos="3600"/>
        </w:tabs>
        <w:jc w:val="both"/>
        <w:rPr>
          <w:rFonts w:asciiTheme="minorHAnsi" w:hAnsiTheme="minorHAnsi" w:cstheme="minorHAnsi"/>
          <w:sz w:val="22"/>
          <w:szCs w:val="22"/>
        </w:rPr>
      </w:pPr>
      <w:r>
        <w:rPr>
          <w:rFonts w:asciiTheme="minorHAnsi" w:hAnsiTheme="minorHAnsi" w:cstheme="minorHAnsi"/>
          <w:b/>
          <w:sz w:val="22"/>
          <w:szCs w:val="22"/>
        </w:rPr>
        <w:t>εφόσον συμμετέχει για τα Τμήματα 1 – 4, υπεύθυνη δήλωση ότι ο εξοπλισμός (φορτηγά –αρπάγες) με τον  οποίο συμμετέχει στον παρόντα διαγωνισμό θα είναι διαθέσιμος καθημερινά για όλη τη διάρκεια της σύμβασης που θα συναφθεί και ότι δεν χρησιμοποιείται στα πλαίσια άλλης σχετικής σύμβασης που έχει τυχόν συναφθεί με το Δήμο Διονύσου ή άλλον φορέα.</w:t>
      </w:r>
    </w:p>
    <w:p w:rsidR="00582ED2" w:rsidRDefault="00582ED2">
      <w:pPr>
        <w:tabs>
          <w:tab w:val="left" w:pos="3600"/>
        </w:tabs>
        <w:jc w:val="both"/>
        <w:rPr>
          <w:rFonts w:asciiTheme="minorHAnsi" w:hAnsiTheme="minorHAnsi" w:cstheme="minorHAnsi"/>
          <w:sz w:val="22"/>
          <w:szCs w:val="22"/>
        </w:rPr>
      </w:pPr>
    </w:p>
    <w:p w:rsidR="00582ED2" w:rsidRDefault="0032289E">
      <w:pPr>
        <w:pStyle w:val="ab"/>
        <w:tabs>
          <w:tab w:val="left" w:pos="360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Όλες οι εργασίες εκτελούνται καθημερινές (Δευτέρα – Σάββατο) και εντός ωραρίου εργασίας της Υπηρεσίας (07:00 – 15:00) εκτός εάν ζητηθεί από την Υπηρεσία η παροχή εργασίας σε άλλες ημέρες (εξαιρέσιμες και αργίες) και ωράρια για έκτακτους λόγους, π.χ. απεργίες, κίνδυνοι φαινομένων πολιτικής προστασίας, κλπ.</w:t>
      </w:r>
    </w:p>
    <w:p w:rsidR="00582ED2" w:rsidRDefault="00582ED2">
      <w:pPr>
        <w:pStyle w:val="ab"/>
        <w:tabs>
          <w:tab w:val="left" w:pos="3600"/>
        </w:tabs>
        <w:spacing w:after="0" w:line="240" w:lineRule="auto"/>
        <w:jc w:val="both"/>
        <w:rPr>
          <w:rFonts w:asciiTheme="minorHAnsi" w:hAnsiTheme="minorHAnsi" w:cstheme="minorHAnsi"/>
          <w:sz w:val="22"/>
          <w:szCs w:val="22"/>
        </w:rPr>
      </w:pPr>
    </w:p>
    <w:p w:rsidR="00582ED2" w:rsidRDefault="0032289E">
      <w:pPr>
        <w:pStyle w:val="ab"/>
        <w:tabs>
          <w:tab w:val="left" w:pos="360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Έκαστος ενδιαφερόμενος μπορεί να υποβάλει προσφορά για όποιο Τμήμα και συνδυασμό τους επιθυμεί. Θεωρείται αυτονόητο ότι η προσφορά εκάστου συμμετέχοντα περιλαμβάνει όλες τις υπηρεσίες που περιέχει το Τμήμα για το οποίο προσφέρει.</w:t>
      </w:r>
    </w:p>
    <w:p w:rsidR="00582ED2" w:rsidRDefault="00582ED2">
      <w:pPr>
        <w:pStyle w:val="ab"/>
        <w:tabs>
          <w:tab w:val="left" w:pos="3600"/>
        </w:tabs>
        <w:spacing w:after="0" w:line="240" w:lineRule="auto"/>
        <w:jc w:val="both"/>
        <w:rPr>
          <w:rFonts w:asciiTheme="minorHAnsi" w:hAnsiTheme="minorHAnsi" w:cstheme="minorHAnsi"/>
          <w:sz w:val="22"/>
          <w:szCs w:val="22"/>
        </w:rPr>
      </w:pPr>
    </w:p>
    <w:p w:rsidR="00582ED2" w:rsidRDefault="0032289E">
      <w:pPr>
        <w:pStyle w:val="ab"/>
        <w:tabs>
          <w:tab w:val="left" w:pos="360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Η αναθέτουσα αρχή απαιτεί από τον οικονομικό φορέα να αντικαταστήσει έναν φορέα που δεν πληροί σχετικό κριτήριο επιλογής ή για τον οποίο συντρέχουν λόγοι αποκλεισμού των παραγράφων 1 και 2 του άρθρου 73 και του άρθρου 74.</w:t>
      </w:r>
    </w:p>
    <w:p w:rsidR="00582ED2" w:rsidRDefault="00582ED2">
      <w:pPr>
        <w:pStyle w:val="ab"/>
        <w:tabs>
          <w:tab w:val="left" w:pos="3600"/>
        </w:tabs>
        <w:spacing w:after="0" w:line="240" w:lineRule="auto"/>
        <w:jc w:val="both"/>
        <w:rPr>
          <w:rFonts w:asciiTheme="minorHAnsi" w:hAnsiTheme="minorHAnsi" w:cstheme="minorHAnsi"/>
          <w:sz w:val="22"/>
          <w:szCs w:val="22"/>
        </w:rPr>
      </w:pPr>
    </w:p>
    <w:p w:rsidR="00582ED2" w:rsidRDefault="0032289E">
      <w:pPr>
        <w:pStyle w:val="ab"/>
        <w:tabs>
          <w:tab w:val="left" w:pos="360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Η αναθέτουσα αρχή μπορεί να απαιτήσει από τον οικονομικό φορέα την αντικατάσταση φορέα για τον οποίο συντρέχουν οι λόγοι αποκλεισμού της παρ. 4 του άρθρου 73 και του άρθρου 74.</w:t>
      </w:r>
    </w:p>
    <w:p w:rsidR="00582ED2" w:rsidRDefault="00582ED2">
      <w:pPr>
        <w:pStyle w:val="ab"/>
        <w:tabs>
          <w:tab w:val="left" w:pos="3600"/>
        </w:tabs>
        <w:spacing w:after="0" w:line="240" w:lineRule="auto"/>
        <w:jc w:val="both"/>
        <w:rPr>
          <w:rFonts w:asciiTheme="minorHAnsi" w:hAnsiTheme="minorHAnsi" w:cstheme="minorHAnsi"/>
          <w:sz w:val="22"/>
          <w:szCs w:val="22"/>
        </w:rPr>
      </w:pPr>
    </w:p>
    <w:p w:rsidR="00582ED2" w:rsidRDefault="0032289E">
      <w:pPr>
        <w:pStyle w:val="ab"/>
        <w:tabs>
          <w:tab w:val="left" w:pos="360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η αναθέτουσα αρχή απαιτεί ο οικονομικός φορέας και αυτοί οι φορείς να είναι από κοινού υπεύθυνοι για την εκτέλεση της σύμβασης.</w:t>
      </w:r>
    </w:p>
    <w:p w:rsidR="00582ED2" w:rsidRDefault="00582ED2">
      <w:pPr>
        <w:pStyle w:val="ab"/>
        <w:tabs>
          <w:tab w:val="left" w:pos="3600"/>
        </w:tabs>
        <w:spacing w:after="0" w:line="240" w:lineRule="auto"/>
        <w:jc w:val="both"/>
        <w:rPr>
          <w:rFonts w:asciiTheme="minorHAnsi" w:hAnsiTheme="minorHAnsi" w:cstheme="minorHAnsi"/>
          <w:sz w:val="22"/>
          <w:szCs w:val="22"/>
        </w:rPr>
      </w:pPr>
    </w:p>
    <w:p w:rsidR="00582ED2" w:rsidRDefault="00582ED2">
      <w:pPr>
        <w:pStyle w:val="ab"/>
        <w:tabs>
          <w:tab w:val="left" w:pos="3600"/>
        </w:tabs>
        <w:spacing w:after="0" w:line="240" w:lineRule="auto"/>
        <w:jc w:val="both"/>
        <w:rPr>
          <w:rFonts w:asciiTheme="minorHAnsi" w:hAnsiTheme="minorHAnsi" w:cstheme="minorHAnsi"/>
          <w:sz w:val="22"/>
          <w:szCs w:val="22"/>
        </w:rPr>
      </w:pPr>
    </w:p>
    <w:p w:rsidR="00582ED2" w:rsidRDefault="0032289E">
      <w:pPr>
        <w:pStyle w:val="ab"/>
        <w:tabs>
          <w:tab w:val="left" w:pos="3600"/>
        </w:tabs>
        <w:spacing w:after="0" w:line="240" w:lineRule="auto"/>
        <w:jc w:val="both"/>
        <w:rPr>
          <w:rFonts w:asciiTheme="minorHAnsi" w:hAnsiTheme="minorHAnsi" w:cstheme="minorHAnsi"/>
          <w:sz w:val="22"/>
          <w:szCs w:val="22"/>
          <w:u w:val="single"/>
        </w:rPr>
      </w:pPr>
      <w:r>
        <w:rPr>
          <w:rFonts w:asciiTheme="minorHAnsi" w:hAnsiTheme="minorHAnsi" w:cstheme="minorHAnsi"/>
          <w:sz w:val="22"/>
          <w:szCs w:val="22"/>
          <w:u w:val="single"/>
        </w:rPr>
        <w:t>2. ΒΑΣΙΚΕΣ ΥΠΟΧΡΕΩΣΕΙΣ ΤΟΥ ΑΝΑΔΟΧΟΥ</w:t>
      </w:r>
    </w:p>
    <w:p w:rsidR="00582ED2" w:rsidRDefault="00582ED2">
      <w:pPr>
        <w:pStyle w:val="ab"/>
        <w:tabs>
          <w:tab w:val="left" w:pos="3600"/>
        </w:tabs>
        <w:spacing w:after="0" w:line="240" w:lineRule="auto"/>
        <w:jc w:val="both"/>
        <w:rPr>
          <w:rFonts w:asciiTheme="minorHAnsi" w:hAnsiTheme="minorHAnsi" w:cstheme="minorHAnsi"/>
          <w:sz w:val="22"/>
          <w:szCs w:val="22"/>
        </w:rPr>
      </w:pPr>
    </w:p>
    <w:p w:rsidR="00582ED2" w:rsidRDefault="0032289E">
      <w:pPr>
        <w:pStyle w:val="ab"/>
        <w:tabs>
          <w:tab w:val="left" w:pos="360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Ο ανάδοχος είναι υπεύθυνος για την επιλογή του προσωπικού που απασχολεί, το οποίο πρέπει να φέρει όλες τις νόμιμες άδειες και διπλώματα για τις εργασίες στις οποίες χρησιμοποιείται. </w:t>
      </w:r>
    </w:p>
    <w:p w:rsidR="00582ED2" w:rsidRDefault="00582ED2">
      <w:pPr>
        <w:pStyle w:val="ab"/>
        <w:tabs>
          <w:tab w:val="left" w:pos="3600"/>
        </w:tabs>
        <w:spacing w:after="0" w:line="240" w:lineRule="auto"/>
        <w:jc w:val="both"/>
        <w:rPr>
          <w:rFonts w:asciiTheme="minorHAnsi" w:hAnsiTheme="minorHAnsi" w:cstheme="minorHAnsi"/>
          <w:sz w:val="22"/>
          <w:szCs w:val="22"/>
        </w:rPr>
      </w:pPr>
    </w:p>
    <w:p w:rsidR="00582ED2" w:rsidRDefault="0032289E">
      <w:pPr>
        <w:pStyle w:val="ab"/>
        <w:tabs>
          <w:tab w:val="left" w:pos="360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Οτιδήποτε αποζημιώνεται με τον τόνο (</w:t>
      </w:r>
      <w:proofErr w:type="spellStart"/>
      <w:r>
        <w:rPr>
          <w:rFonts w:asciiTheme="minorHAnsi" w:hAnsiTheme="minorHAnsi" w:cstheme="minorHAnsi"/>
          <w:sz w:val="22"/>
          <w:szCs w:val="22"/>
          <w:lang w:val="en-US"/>
        </w:rPr>
        <w:t>tn</w:t>
      </w:r>
      <w:proofErr w:type="spellEnd"/>
      <w:r>
        <w:rPr>
          <w:rFonts w:asciiTheme="minorHAnsi" w:hAnsiTheme="minorHAnsi" w:cstheme="minorHAnsi"/>
          <w:sz w:val="22"/>
          <w:szCs w:val="22"/>
        </w:rPr>
        <w:t>) πρέπει να συνοδεύεται από ζυγολόγιο φορέα επιλογής της αρμόδιας Υπηρεσίας του Δήμου, ο οποίος θα αναγράφεται στη Σύμβαση που θα συναφθεί, και το σχετικό κόστος (του ζυγολογίου) θα βαρύνει τον Ανάδοχο.</w:t>
      </w:r>
    </w:p>
    <w:p w:rsidR="00582ED2" w:rsidRDefault="00582ED2">
      <w:pPr>
        <w:pStyle w:val="ab"/>
        <w:tabs>
          <w:tab w:val="left" w:pos="3600"/>
        </w:tabs>
        <w:spacing w:after="0" w:line="240" w:lineRule="auto"/>
        <w:jc w:val="both"/>
        <w:rPr>
          <w:rFonts w:asciiTheme="minorHAnsi" w:hAnsiTheme="minorHAnsi" w:cstheme="minorHAnsi"/>
          <w:sz w:val="22"/>
          <w:szCs w:val="22"/>
        </w:rPr>
      </w:pPr>
    </w:p>
    <w:p w:rsidR="00582ED2" w:rsidRDefault="00582ED2">
      <w:pPr>
        <w:pStyle w:val="ab"/>
        <w:tabs>
          <w:tab w:val="left" w:pos="3600"/>
        </w:tabs>
        <w:spacing w:after="0" w:line="240" w:lineRule="auto"/>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u w:val="single"/>
        </w:rPr>
      </w:pPr>
      <w:r>
        <w:rPr>
          <w:rFonts w:asciiTheme="minorHAnsi" w:hAnsiTheme="minorHAnsi" w:cstheme="minorHAnsi"/>
          <w:bCs/>
          <w:sz w:val="22"/>
          <w:szCs w:val="22"/>
          <w:u w:val="single"/>
        </w:rPr>
        <w:t xml:space="preserve">3. ΔΙΟΙΚΗΣΗ ΕΡΓΟΥ  </w:t>
      </w: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 xml:space="preserve">Η επίβλεψη των εργασιών θα γίνει από το Τμήμα Καθαριότητας &amp; Ανακύκλωσης της Διεύθυνσης Περιβάλλοντος, Καθαριότητας &amp; Πρασίνου του Δήμου σύμφωνα με τις οδηγίες και υποδείξεις της.  </w:t>
      </w:r>
    </w:p>
    <w:p w:rsidR="00582ED2" w:rsidRDefault="00582ED2">
      <w:pPr>
        <w:pStyle w:val="ab"/>
        <w:spacing w:after="0" w:line="240" w:lineRule="auto"/>
        <w:jc w:val="both"/>
        <w:rPr>
          <w:rFonts w:asciiTheme="minorHAnsi" w:hAnsiTheme="minorHAnsi" w:cstheme="minorHAnsi"/>
          <w:sz w:val="22"/>
          <w:szCs w:val="22"/>
        </w:rPr>
      </w:pP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Ο ανάδοχος έχει την υποχρέωση να συμμορφώνεται προς τις έγγραφες και προφορικές εντολές της Υπηρεσίας, που δίνονται για την άρτια, εύρυθμη και έντεχνη εκτέλεση της σύμβασης παροχής υπηρεσιών και οφείλει να διευκολύνει την Υπηρεσία στην άσκηση των ελέγχων που θα διενεργεί.</w:t>
      </w:r>
    </w:p>
    <w:p w:rsidR="00582ED2" w:rsidRDefault="00582ED2">
      <w:pPr>
        <w:jc w:val="both"/>
        <w:rPr>
          <w:rFonts w:asciiTheme="minorHAnsi" w:hAnsiTheme="minorHAnsi" w:cstheme="minorHAnsi"/>
          <w:bCs/>
          <w:sz w:val="22"/>
          <w:szCs w:val="22"/>
        </w:rPr>
      </w:pPr>
    </w:p>
    <w:p w:rsidR="00582ED2" w:rsidRDefault="00582ED2">
      <w:pPr>
        <w:jc w:val="both"/>
        <w:rPr>
          <w:rFonts w:asciiTheme="minorHAnsi" w:hAnsiTheme="minorHAnsi" w:cstheme="minorHAnsi"/>
          <w:bCs/>
          <w:sz w:val="22"/>
          <w:szCs w:val="22"/>
        </w:rPr>
      </w:pPr>
    </w:p>
    <w:p w:rsidR="00582ED2" w:rsidRDefault="0032289E">
      <w:pPr>
        <w:jc w:val="both"/>
        <w:rPr>
          <w:rFonts w:asciiTheme="minorHAnsi" w:hAnsiTheme="minorHAnsi" w:cstheme="minorHAnsi"/>
          <w:sz w:val="22"/>
          <w:szCs w:val="22"/>
          <w:u w:val="single"/>
        </w:rPr>
      </w:pPr>
      <w:bookmarkStart w:id="1" w:name="_Toc2704206002"/>
      <w:bookmarkEnd w:id="1"/>
      <w:r>
        <w:rPr>
          <w:rFonts w:asciiTheme="minorHAnsi" w:hAnsiTheme="minorHAnsi" w:cstheme="minorHAnsi"/>
          <w:bCs/>
          <w:sz w:val="22"/>
          <w:szCs w:val="22"/>
          <w:u w:val="single"/>
        </w:rPr>
        <w:t>4. ΕΚΠΡΟΣΩΠΗΣΗ ΠΑΡΟΧΟΥ</w:t>
      </w:r>
    </w:p>
    <w:p w:rsidR="00582ED2" w:rsidRDefault="00582ED2">
      <w:pPr>
        <w:pStyle w:val="ab"/>
        <w:spacing w:after="0" w:line="240" w:lineRule="auto"/>
        <w:jc w:val="both"/>
        <w:rPr>
          <w:rFonts w:asciiTheme="minorHAnsi" w:hAnsiTheme="minorHAnsi" w:cstheme="minorHAnsi"/>
          <w:sz w:val="22"/>
          <w:szCs w:val="22"/>
        </w:rPr>
      </w:pP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Ο  ανάδοχος είναι υποχρεωμένος, καθ' όλη τη διάρκεια παροχής των υπηρεσιών του στα πλαίσια της σύμβασης παροχής υπηρεσιών, είτε να διευθύνει τις υπό εκτέλεση εργασίες αυτοπροσώπως είτε με ειδικό εξουσιοδοτημένο αντιπρόσωπό του, που θα διαθέτει την αναγκαία τεχνική κατάρτιση, τον οποίο ο ανάδοχος θα έχει ορίσει δ/ντή της σύμβασης παροχής υπηρεσιών κατά την υπογραφή του εγγράφου της σύμβασης.</w:t>
      </w:r>
    </w:p>
    <w:p w:rsidR="00582ED2" w:rsidRDefault="00582ED2">
      <w:pPr>
        <w:pStyle w:val="ab"/>
        <w:spacing w:after="0" w:line="240" w:lineRule="auto"/>
        <w:jc w:val="both"/>
        <w:rPr>
          <w:rFonts w:asciiTheme="minorHAnsi" w:hAnsiTheme="minorHAnsi" w:cstheme="minorHAnsi"/>
          <w:sz w:val="22"/>
          <w:szCs w:val="22"/>
        </w:rPr>
      </w:pP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Ο δ/ντής της σύμβασης παροχής υπηρεσιών μπορεί να είναι ολικά ή μερικά και πληρεξούσιος ή εκπρόσωπος του αναδόχου. </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Σχετικά θα κατατεθεί υπεύθυνη δήλωση ότι αποδέχεται την τοποθέτησή του. </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Ο ανάδοχος γνωστοποιεί στην Υπηρεσία κατά την υπογραφή του εγγράφου της σύμβασης, τη νόμιμη εκπροσώπησή του ή τους τυχόν πληρεξούσιους.</w:t>
      </w:r>
    </w:p>
    <w:p w:rsidR="00582ED2" w:rsidRDefault="00582ED2">
      <w:pPr>
        <w:pStyle w:val="ab"/>
        <w:spacing w:after="0" w:line="240" w:lineRule="auto"/>
        <w:jc w:val="both"/>
        <w:rPr>
          <w:rFonts w:asciiTheme="minorHAnsi" w:hAnsiTheme="minorHAnsi" w:cstheme="minorHAnsi"/>
          <w:sz w:val="22"/>
          <w:szCs w:val="22"/>
        </w:rPr>
      </w:pP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Κατά την υπογραφή του εγγράφου της σύμβασης ο ανάδοχος δηλώνει την έδρα του και την ακριβή διεύθυνσή του. </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Μέχρι την πλήρη εκκαθάριση της σύμβασης κάθε μεταβολή των στοιχείων αυτών δηλώνεται υποχρεωτικά και χωρίς καθυστέρηση στην Υπηρεσία, διαφορετικά κάθε κοινοποίηση που γίνεται στην παλαιότερη διεύθυνση που έχει δηλώσει ο ανάδοχος, επιφέρει όλα τα νόμιμα αποτελέσματά της.</w:t>
      </w:r>
    </w:p>
    <w:p w:rsidR="00582ED2" w:rsidRDefault="00582ED2">
      <w:pPr>
        <w:pStyle w:val="ab"/>
        <w:spacing w:after="0" w:line="240" w:lineRule="auto"/>
        <w:jc w:val="both"/>
        <w:rPr>
          <w:rFonts w:asciiTheme="minorHAnsi" w:hAnsiTheme="minorHAnsi" w:cstheme="minorHAnsi"/>
          <w:sz w:val="22"/>
          <w:szCs w:val="22"/>
        </w:rPr>
      </w:pP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Επίσης, ο ανάδοχος αν δεν είναι κάτοικος Αττικής, δηλώνει κατά την υπογραφή του εγγράφου σύμβασης εγγράφως αντίκλητο, κάτοικο Αττικής όπου βρίσκεται η έδρα της Υπηρεσίας. </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Ο αντίκλητος πρέπει να είναι αποδεκτός από την Υπηρεσία. </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Η δήλωση του αναδόχου συνοδεύεται από δήλωση και του οριζομένου ως αντικλήτου ότι αποδέχεται τον γενόμενο διορισμό του. </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Κάθε κοινοποίηση προς τον αντίκλητο θεωρείται ότι γίνεται προς τον ανάδοχο. </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Αντικατάσταση του αντικλήτου είναι δυνατή με ανάλογη εφαρμογή της παραπάνω διαδικασίας. </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Η αντικατάσταση ισχύει μόνο μετά την αποδοχή του νέου αντικλήτου από την Υπηρεσία. </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Η Υπηρεσία έχει πάντοτε το δικαίωμα να ζητά την αντικατάσταση του αντικλήτου, αν αυτός αρνηθεί την παραλαβή εγγράφων ή απουσιάζει συστηματικά από την έδρα του ή γενικά κριθεί ακατάλληλος. </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Στην περίπτωση αυτή ο ανάδοχος είναι υποχρεωμένος να ορίσει χωρίς καμιά καθυστέρηση νέο αντίκλητο.</w:t>
      </w:r>
    </w:p>
    <w:p w:rsidR="00582ED2" w:rsidRDefault="00582ED2">
      <w:pPr>
        <w:jc w:val="both"/>
        <w:rPr>
          <w:rFonts w:asciiTheme="minorHAnsi" w:hAnsiTheme="minorHAnsi" w:cstheme="minorHAnsi"/>
          <w:sz w:val="22"/>
          <w:szCs w:val="22"/>
        </w:rPr>
      </w:pP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u w:val="single"/>
        </w:rPr>
      </w:pPr>
      <w:r>
        <w:rPr>
          <w:rFonts w:asciiTheme="minorHAnsi" w:hAnsiTheme="minorHAnsi" w:cstheme="minorHAnsi"/>
          <w:bCs/>
          <w:sz w:val="22"/>
          <w:szCs w:val="22"/>
          <w:u w:val="single"/>
        </w:rPr>
        <w:t xml:space="preserve">5. </w:t>
      </w:r>
      <w:bookmarkStart w:id="2" w:name="_Toc2704206021"/>
      <w:r>
        <w:rPr>
          <w:rFonts w:asciiTheme="minorHAnsi" w:hAnsiTheme="minorHAnsi" w:cstheme="minorHAnsi"/>
          <w:bCs/>
          <w:sz w:val="22"/>
          <w:szCs w:val="22"/>
          <w:u w:val="single"/>
        </w:rPr>
        <w:t>ΠΡΟΘΕΣΜΙΑ ΠΕΡΑΤΩΣΗΣ</w:t>
      </w:r>
      <w:bookmarkEnd w:id="2"/>
      <w:r>
        <w:rPr>
          <w:rFonts w:asciiTheme="minorHAnsi" w:hAnsiTheme="minorHAnsi" w:cstheme="minorHAnsi"/>
          <w:bCs/>
          <w:sz w:val="22"/>
          <w:szCs w:val="22"/>
          <w:u w:val="single"/>
        </w:rPr>
        <w:t xml:space="preserve"> - ΤΙΜΗ</w:t>
      </w:r>
    </w:p>
    <w:p w:rsidR="00582ED2" w:rsidRDefault="00582ED2">
      <w:pPr>
        <w:pStyle w:val="ab"/>
        <w:spacing w:after="0" w:line="240" w:lineRule="auto"/>
        <w:jc w:val="both"/>
        <w:rPr>
          <w:rFonts w:asciiTheme="minorHAnsi" w:hAnsiTheme="minorHAnsi" w:cstheme="minorHAnsi"/>
          <w:sz w:val="22"/>
          <w:szCs w:val="22"/>
        </w:rPr>
      </w:pP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Η ισχύς της σύμβασης έχει χρονική διάρκεια καταρχήν ενός έτους από την ημερομηνία υπογραφής της ή μέχρι εξαντλήσεως του συμβατικού ποσού.</w:t>
      </w:r>
    </w:p>
    <w:p w:rsidR="00582ED2" w:rsidRDefault="00582ED2">
      <w:pPr>
        <w:pStyle w:val="ab"/>
        <w:spacing w:after="0" w:line="240" w:lineRule="auto"/>
        <w:jc w:val="both"/>
        <w:rPr>
          <w:rFonts w:asciiTheme="minorHAnsi" w:hAnsiTheme="minorHAnsi" w:cstheme="minorHAnsi"/>
          <w:sz w:val="22"/>
          <w:szCs w:val="22"/>
        </w:rPr>
      </w:pPr>
    </w:p>
    <w:p w:rsidR="00582ED2" w:rsidRDefault="0032289E">
      <w:pPr>
        <w:pStyle w:val="ab"/>
        <w:tabs>
          <w:tab w:val="left" w:pos="360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Οι ποσότητες στον προϋπολογισμό θεωρούνται ενδεικτικές και η Υπηρεσία δύναται να τις τροποποιήσει (αυξομειώσει), χωρίς υπέρβαση του συμβατικού αντικειμένου. </w:t>
      </w:r>
    </w:p>
    <w:p w:rsidR="00582ED2" w:rsidRDefault="0032289E">
      <w:pPr>
        <w:pStyle w:val="ab"/>
        <w:tabs>
          <w:tab w:val="left" w:pos="360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Οι τιμές που αναφέρονται στον προϋπολογισμό θα είναι σταθερές καθ’ όλη τη διάρκεια της σύμβασης και ο ανάδοχος δεν δικαιούται άλλης πληρωμής ή αποζημίωσης για την πλήρη εκτέλεση των εργασιών που περιγράφονται.</w:t>
      </w:r>
    </w:p>
    <w:p w:rsidR="00582ED2" w:rsidRDefault="00582ED2">
      <w:pPr>
        <w:pStyle w:val="ab"/>
        <w:spacing w:after="0" w:line="240" w:lineRule="auto"/>
        <w:jc w:val="both"/>
        <w:rPr>
          <w:rFonts w:asciiTheme="minorHAnsi" w:hAnsiTheme="minorHAnsi" w:cstheme="minorHAnsi"/>
          <w:sz w:val="22"/>
          <w:szCs w:val="22"/>
        </w:rPr>
      </w:pP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Για τις παρούσες εργασίες ο Ανάδοχος βαρύνεται με τις νόμιμες κρατήσεις και φόρους για τρίτους κ.λπ. </w:t>
      </w: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Στις τιμές του ενδεικτικού προϋπολογισμού περιλαμβάνονται:</w:t>
      </w:r>
    </w:p>
    <w:p w:rsidR="00582ED2" w:rsidRDefault="0032289E">
      <w:pPr>
        <w:numPr>
          <w:ilvl w:val="0"/>
          <w:numId w:val="1"/>
        </w:numPr>
        <w:jc w:val="both"/>
        <w:rPr>
          <w:rFonts w:asciiTheme="minorHAnsi" w:hAnsiTheme="minorHAnsi" w:cstheme="minorHAnsi"/>
          <w:sz w:val="22"/>
          <w:szCs w:val="22"/>
        </w:rPr>
      </w:pPr>
      <w:r>
        <w:rPr>
          <w:rFonts w:asciiTheme="minorHAnsi" w:hAnsiTheme="minorHAnsi" w:cstheme="minorHAnsi"/>
          <w:sz w:val="22"/>
          <w:szCs w:val="22"/>
        </w:rPr>
        <w:t>η αξία των ημερομισθίων του προσωπικού με ποσοστό προσαύξησης για ασφάλιση του ΙΚΑ, επικουρική ασφάλιση, δώρα εορτών κ.λπ. που προβλέπονται από τη νομοθεσία,</w:t>
      </w:r>
    </w:p>
    <w:p w:rsidR="00582ED2" w:rsidRDefault="0032289E">
      <w:pPr>
        <w:numPr>
          <w:ilvl w:val="0"/>
          <w:numId w:val="1"/>
        </w:numPr>
        <w:jc w:val="both"/>
        <w:rPr>
          <w:rFonts w:asciiTheme="minorHAnsi" w:hAnsiTheme="minorHAnsi" w:cstheme="minorHAnsi"/>
          <w:sz w:val="22"/>
          <w:szCs w:val="22"/>
        </w:rPr>
      </w:pPr>
      <w:r>
        <w:rPr>
          <w:rFonts w:asciiTheme="minorHAnsi" w:hAnsiTheme="minorHAnsi" w:cstheme="minorHAnsi"/>
          <w:sz w:val="22"/>
          <w:szCs w:val="22"/>
        </w:rPr>
        <w:t>τα καύσιμα,</w:t>
      </w:r>
    </w:p>
    <w:p w:rsidR="00582ED2" w:rsidRDefault="0032289E">
      <w:pPr>
        <w:numPr>
          <w:ilvl w:val="0"/>
          <w:numId w:val="1"/>
        </w:numPr>
        <w:jc w:val="both"/>
        <w:rPr>
          <w:rFonts w:asciiTheme="minorHAnsi" w:hAnsiTheme="minorHAnsi" w:cstheme="minorHAnsi"/>
          <w:sz w:val="22"/>
          <w:szCs w:val="22"/>
        </w:rPr>
      </w:pPr>
      <w:r>
        <w:rPr>
          <w:rFonts w:asciiTheme="minorHAnsi" w:hAnsiTheme="minorHAnsi" w:cstheme="minorHAnsi"/>
          <w:sz w:val="22"/>
          <w:szCs w:val="22"/>
        </w:rPr>
        <w:t>"το κόστος" της φθοράς των οχημάτων που χρησιμοποιούνται,</w:t>
      </w:r>
    </w:p>
    <w:p w:rsidR="00582ED2" w:rsidRDefault="0032289E">
      <w:pPr>
        <w:numPr>
          <w:ilvl w:val="0"/>
          <w:numId w:val="1"/>
        </w:numPr>
        <w:jc w:val="both"/>
        <w:rPr>
          <w:rFonts w:asciiTheme="minorHAnsi" w:hAnsiTheme="minorHAnsi" w:cstheme="minorHAnsi"/>
          <w:sz w:val="22"/>
          <w:szCs w:val="22"/>
        </w:rPr>
      </w:pPr>
      <w:r>
        <w:rPr>
          <w:rFonts w:asciiTheme="minorHAnsi" w:hAnsiTheme="minorHAnsi" w:cstheme="minorHAnsi"/>
          <w:sz w:val="22"/>
          <w:szCs w:val="22"/>
        </w:rPr>
        <w:t>τα μισθώματα των οχημάτων, και κάθε δαπάνη για την ολοκληρωμένη και έντεχνη εκτέλεση της σύμβασης,</w:t>
      </w:r>
    </w:p>
    <w:p w:rsidR="00582ED2" w:rsidRDefault="0032289E">
      <w:pPr>
        <w:numPr>
          <w:ilvl w:val="0"/>
          <w:numId w:val="1"/>
        </w:numPr>
        <w:jc w:val="both"/>
        <w:rPr>
          <w:rFonts w:asciiTheme="minorHAnsi" w:hAnsiTheme="minorHAnsi" w:cstheme="minorHAnsi"/>
          <w:sz w:val="22"/>
          <w:szCs w:val="22"/>
        </w:rPr>
      </w:pPr>
      <w:r>
        <w:rPr>
          <w:rFonts w:asciiTheme="minorHAnsi" w:hAnsiTheme="minorHAnsi" w:cstheme="minorHAnsi"/>
          <w:sz w:val="22"/>
          <w:szCs w:val="22"/>
        </w:rPr>
        <w:t>κάθε δασμός, φόρος και υπέρ τρίτου κράτηση,</w:t>
      </w:r>
    </w:p>
    <w:p w:rsidR="00582ED2" w:rsidRDefault="0032289E">
      <w:pPr>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κάθε δαπάνη σχετική με το ενοίκιο, τη φθορά ή την απόσβεση των χρησιμοποιουμένων οχημάτων, την επισκευή, λειτουργία και μεταφορά τους επί τόπου των εργασιών καθώς και τις δαπάνες για ενοίκια κ.λπ., που οφείλονται στις αργίες για οποιοδήποτε λόγο, </w:t>
      </w:r>
    </w:p>
    <w:p w:rsidR="00582ED2" w:rsidRDefault="0032289E">
      <w:pPr>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κάθε επιπρόσθετη δαπάνη που έχει σχέση με την ασφάλιση του προσωπικού, </w:t>
      </w:r>
    </w:p>
    <w:p w:rsidR="00582ED2" w:rsidRDefault="0032289E">
      <w:pPr>
        <w:numPr>
          <w:ilvl w:val="0"/>
          <w:numId w:val="1"/>
        </w:numPr>
        <w:jc w:val="both"/>
        <w:rPr>
          <w:rFonts w:asciiTheme="minorHAnsi" w:hAnsiTheme="minorHAnsi" w:cstheme="minorHAnsi"/>
          <w:sz w:val="22"/>
          <w:szCs w:val="22"/>
        </w:rPr>
      </w:pPr>
      <w:r>
        <w:rPr>
          <w:rFonts w:asciiTheme="minorHAnsi" w:hAnsiTheme="minorHAnsi" w:cstheme="minorHAnsi"/>
          <w:sz w:val="22"/>
          <w:szCs w:val="22"/>
        </w:rPr>
        <w:t>κάθε δαπάνη που απαιτείται για την σήμανση σχετικά με τη ρύθμιση της κυκλοφορίας, όπως ορίζεται από τον Κ.Ο.Κ.</w:t>
      </w:r>
    </w:p>
    <w:p w:rsidR="00582ED2" w:rsidRDefault="00582ED2">
      <w:pPr>
        <w:jc w:val="both"/>
        <w:rPr>
          <w:rFonts w:asciiTheme="minorHAnsi" w:hAnsiTheme="minorHAnsi" w:cstheme="minorHAnsi"/>
          <w:sz w:val="22"/>
          <w:szCs w:val="22"/>
        </w:rPr>
      </w:pP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u w:val="single"/>
        </w:rPr>
      </w:pPr>
      <w:r>
        <w:rPr>
          <w:rFonts w:asciiTheme="minorHAnsi" w:hAnsiTheme="minorHAnsi" w:cstheme="minorHAnsi"/>
          <w:bCs/>
          <w:sz w:val="22"/>
          <w:szCs w:val="22"/>
          <w:u w:val="single"/>
        </w:rPr>
        <w:t>6. Υ</w:t>
      </w:r>
      <w:bookmarkStart w:id="3" w:name="_Toc2704206162"/>
      <w:bookmarkEnd w:id="3"/>
      <w:r>
        <w:rPr>
          <w:rFonts w:asciiTheme="minorHAnsi" w:hAnsiTheme="minorHAnsi" w:cstheme="minorHAnsi"/>
          <w:bCs/>
          <w:sz w:val="22"/>
          <w:szCs w:val="22"/>
          <w:u w:val="single"/>
        </w:rPr>
        <w:t>ΠΟΧΡΕΩΣΕΙΣ ΤΟΥ ΑΝΑΔΟΧΟΥ ΣΕ ΠΕΡΙΠΤΩΣΗ ΑΤΥΧΗΜΑΤΟΣ</w:t>
      </w:r>
    </w:p>
    <w:p w:rsidR="00582ED2" w:rsidRDefault="00582ED2">
      <w:pPr>
        <w:pStyle w:val="ab"/>
        <w:spacing w:after="0" w:line="240" w:lineRule="auto"/>
        <w:jc w:val="both"/>
        <w:rPr>
          <w:rFonts w:asciiTheme="minorHAnsi" w:hAnsiTheme="minorHAnsi" w:cstheme="minorHAnsi"/>
          <w:sz w:val="22"/>
          <w:szCs w:val="22"/>
        </w:rPr>
      </w:pP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Οποιεσδήποτε αστικές ή ποινικές ευθύνες που προκύπτουν από οποιασδήποτε φύσης ατυχήματα ή ζημιές στο προσωπικό του αναδόχου ή σε τρίτους, ή σε περιουσίες τρίτων, συμπεριλαμβανομένων των εγκαταστάσεων και υποδομών Οργανισμών Κοινής Ωφελείας, που οφείλονται είτε σε αμέλεια ή υπαιτιότητα του προσωπικού του αναδόχου ή στις οποιεσδήποτε ενέργειες του αναδόχου συμπεριλαμβανομένων των δυσλειτουργιών του εξοπλισμού, βαρύνουν αποκλειστικά και μόνο τον ίδιο.</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Ο ανάδοχος υποχρεούται να αποζημιώσει τον ή τους παθόντες για κάθε βλάβη που τυχόν προκληθεί. </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Η ευθύνη καλύπτει όλη τη χρονική περίοδο από την υπογραφή της σύμβασης μέχρι τη λήξη της.</w:t>
      </w: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Σε περίπτωση χρησιμοποίησης συνεργατών για την εκτέλεση ειδικής φύσης εργασιών, ο ανάδοχος παραμένει μόνος και αποκλειστικά υπεύθυνος για τις σχετικές εργασίες.</w:t>
      </w:r>
    </w:p>
    <w:p w:rsidR="00582ED2" w:rsidRDefault="00582ED2">
      <w:pPr>
        <w:jc w:val="both"/>
        <w:rPr>
          <w:rFonts w:asciiTheme="minorHAnsi" w:hAnsiTheme="minorHAnsi" w:cstheme="minorHAnsi"/>
          <w:bCs/>
          <w:sz w:val="22"/>
          <w:szCs w:val="22"/>
        </w:rPr>
      </w:pPr>
    </w:p>
    <w:p w:rsidR="00582ED2" w:rsidRDefault="00582ED2">
      <w:pPr>
        <w:jc w:val="both"/>
        <w:rPr>
          <w:rFonts w:asciiTheme="minorHAnsi" w:hAnsiTheme="minorHAnsi" w:cstheme="minorHAnsi"/>
          <w:bCs/>
          <w:sz w:val="22"/>
          <w:szCs w:val="22"/>
        </w:rPr>
      </w:pPr>
    </w:p>
    <w:p w:rsidR="00582ED2" w:rsidRDefault="0032289E">
      <w:pPr>
        <w:jc w:val="both"/>
        <w:rPr>
          <w:rFonts w:asciiTheme="minorHAnsi" w:hAnsiTheme="minorHAnsi" w:cstheme="minorHAnsi"/>
          <w:sz w:val="22"/>
          <w:szCs w:val="22"/>
          <w:u w:val="single"/>
        </w:rPr>
      </w:pPr>
      <w:r>
        <w:rPr>
          <w:rFonts w:asciiTheme="minorHAnsi" w:hAnsiTheme="minorHAnsi" w:cstheme="minorHAnsi"/>
          <w:bCs/>
          <w:sz w:val="22"/>
          <w:szCs w:val="22"/>
          <w:u w:val="single"/>
        </w:rPr>
        <w:t xml:space="preserve">7.  </w:t>
      </w:r>
      <w:bookmarkStart w:id="4" w:name="_Toc1120871682"/>
      <w:bookmarkStart w:id="5" w:name="_Toc2704206182"/>
      <w:bookmarkStart w:id="6" w:name="_Toc5293262022"/>
      <w:r>
        <w:rPr>
          <w:rFonts w:asciiTheme="minorHAnsi" w:hAnsiTheme="minorHAnsi" w:cstheme="minorHAnsi"/>
          <w:bCs/>
          <w:sz w:val="22"/>
          <w:szCs w:val="22"/>
          <w:u w:val="single"/>
        </w:rPr>
        <w:t xml:space="preserve">ΥΠΟΧΡΕΩΣΕΙΣ ΤΟΥ ΑΝΑΔΟΧΟΥ </w:t>
      </w:r>
      <w:bookmarkEnd w:id="4"/>
      <w:bookmarkEnd w:id="5"/>
      <w:r>
        <w:rPr>
          <w:rFonts w:asciiTheme="minorHAnsi" w:hAnsiTheme="minorHAnsi" w:cstheme="minorHAnsi"/>
          <w:bCs/>
          <w:sz w:val="22"/>
          <w:szCs w:val="22"/>
          <w:u w:val="single"/>
        </w:rPr>
        <w:t xml:space="preserve">ΚΑΙ ΣΥΜΜΟΡΦΩΣΗ ΤΟΥ ΠΡΟΣ ΤΗ ΣΥΜΒΑΣΗ ΚΑΙ ΤΙΣ ΛΟΙΠΕΣ ΔΙΑΤΑΓΕΣ ΤΗΣ ΥΠΗΡΕΣΙΑΣ </w:t>
      </w:r>
      <w:bookmarkEnd w:id="6"/>
      <w:r>
        <w:rPr>
          <w:rFonts w:asciiTheme="minorHAnsi" w:hAnsiTheme="minorHAnsi" w:cstheme="minorHAnsi"/>
          <w:bCs/>
          <w:sz w:val="22"/>
          <w:szCs w:val="22"/>
          <w:u w:val="single"/>
        </w:rPr>
        <w:t>– ΜΕΣΑ ΑΣΦΑΛΕΙΑΣ ΕΡΓΑΣΙΑΣ - ΝΥΚΤΕΡΙΝΗ ΕΡΓΑΣΙΑ - ΕΡΓΑΣΙΑ ΣΕ ΑΡΓΙΕΣ</w:t>
      </w: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 xml:space="preserve">Ο  ανάδοχος είναι υποχρεωμένος να συμμορφώνεται προς τις εντολές της Υπηρεσίας. </w:t>
      </w: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Ο ανάδοχος υποχρεούται να συμμορφώνεται και προς τις προφορικές εντολές του αρμοδίου που θα ορίσει η Υπηρεσία για την παρακολούθηση των εργασιών.</w:t>
      </w: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lastRenderedPageBreak/>
        <w:t>Κατόπιν των προφορικών εντολών, ο ανάδοχος εκδίδει εντός τριών (3) ημερών έγγραφα δελτία με τις εργασίες που εκτελέστηκαν και τα οποία υπογράφονται αρμοδίως από την Υπηρεσία.</w:t>
      </w:r>
    </w:p>
    <w:p w:rsidR="00582ED2" w:rsidRDefault="00582ED2">
      <w:pPr>
        <w:jc w:val="both"/>
        <w:rPr>
          <w:rFonts w:asciiTheme="minorHAnsi" w:hAnsiTheme="minorHAnsi" w:cstheme="minorHAnsi"/>
          <w:sz w:val="22"/>
          <w:szCs w:val="22"/>
        </w:rPr>
      </w:pP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Ο ανάδοχος υποχρεούται να εφαρμόζει πιστά τα αναφερόμενα στην Τεχνική Περιγραφή, στην Γενική και Ειδική Συγγραφή Υποχρεώσεων και τις οδηγίες της Υπηρεσίας.</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Διευκρινίζεται για την ποιότητα των εκτελούμενων εργασιών ότι μόνος υπεύθυνος είναι ο ανάδοχος, ο δε έλεγχος που θα ασκηθεί από την Υπηρεσία, δεν απαλλάσσει τον ανάδοχο από την ευθύνη αυτή ή οποιαδήποτε άλλη ευθύνη που προκύπτει γι' αυτόν από τις συμβατικές του υποχρεώσεις και τις κείμενες διατάξεις.</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Εάν κατά τη διάρκεια της παροχής των υπηρεσιών του, ο ανάδοχος αντιμετωπίσει συνθήκες ή εμπόδια που δεν είχαν προβλεφθεί από τη σύμβαση, οφείλει να ειδοποιήσει αμέσως την Υπηρεσία υποβάλλοντας συγχρόνως και ενδεχόμενες προτάσεις του για την αντιμετώπισή τους.</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Ο ανάδοχος δεν αποζημιώνεται για μεταβολές των προβλεπομένων που θα παρασχεθούν απ’ αυτόν στην παρούσα σύμβαση υπηρεσιών, που γίνονται χωρίς την έγγραφη διαταγή της Υπηρεσίας και οι οποίες συνεπάγονται μεγαλύτερη δαπάνη, έστω και εάν αυτές αποτελούν βελτίωση των προβλεπομένων.</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Ο ανάδοχος θα πρέπει να διασφαλίζει τον εξοπλισμό και το προσωπικό του. </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Είναι υπεύθυνος για την λήψη όλων των αναγκαίων μέτρων επ’ ωφελεία του εξοπλισμού, του προσωπικού του, των εκπροσώπων της Υπηρεσίας και τρίτων, προκειμένου να αποφευχθούν ατυχήματα ή άλλες απώλειες.</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Ο ανάδοχος είναι υπεύθυνος για την προμήθεια και χρήση από το προσωπικό του, όλου του εξοπλισμού ασφάλειας που απαιτείται για τη σωστή και ασφαλή εκτέλεση των εργασιών. </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Για λόγους ασφαλείας τα οχήματα που χρησιμοποιούνται θα είναι εφοδιασμένα με την απαραίτητη οδική σήμανση ασφαλείας.</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Αν κατά την διάρκεια εκτέλεσης της σύμβασης απαιτηθούν επείγοντα μέτρα για την πρόληψη ατυχήματος ή καταστροφής, ή για τη διασφάλιση έπειτα από τέτοιο συμβάν, ανεξάρτητα από την αιτία που το προκάλεσε, ο ανάδοχος είναι υπεύθυνος να εκτελέσει οτιδήποτε είναι αναγκαίο. </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Χωρίς να περιορίζεται αυτή η υποχρέωση, η Υπηρεσία διατηρεί το δικαίωμα να δίδει εντολές για την εκτέλεση των αναγκαίων εργασιών.</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Αν ο ανάδοχος φανεί απρόθυμος ή ανίκανος να λάβει τα αναγκαία μέτρα, η Υπηρεσία έχει το δικαίωμα να εκτελέσει τις σχετικές εργασίες, είτε με δικά της συνεργεία είτε με τρίτους, σε βάρος και για λογαριασμό του αναδόχου.</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Ειδικότερα επισημαίνεται ότι αν κατά την διάρκεια εκτέλεσης της Σύμβασης, ο ανάδοχος ενημερωθεί καθ’ οιονδήποτε τρόπο για εκτέλεση επείγουσας εντολής είναι υποχρεωμένος εντός 3ώρου από την ειδοποίηση, ανεξάρτητα με το χρόνο που θα απαιτηθεί, να εκτελέσει τις εργασίες αυτές. </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Η αποζημίωση του αναδόχου για τις ώρες που εργάστηκε θα γίνεται </w:t>
      </w:r>
      <w:proofErr w:type="spellStart"/>
      <w:r>
        <w:rPr>
          <w:rFonts w:asciiTheme="minorHAnsi" w:hAnsiTheme="minorHAnsi" w:cstheme="minorHAnsi"/>
          <w:sz w:val="22"/>
          <w:szCs w:val="22"/>
        </w:rPr>
        <w:t>κατ</w:t>
      </w:r>
      <w:proofErr w:type="spellEnd"/>
      <w:r>
        <w:rPr>
          <w:rFonts w:asciiTheme="minorHAnsi" w:hAnsiTheme="minorHAnsi" w:cstheme="minorHAnsi"/>
          <w:sz w:val="22"/>
          <w:szCs w:val="22"/>
        </w:rPr>
        <w:t>΄ αναλογία της προβλεπόμενης ημερήσιας αποζημίωσης του.</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Αν για την εκτέλεση εργασιών απαιτείται να τεθεί εκτός λειτουργίας τμήμα του οδοστρώματος, ο ανάδοχος υποχρεούται να ενημερώσει το αρμόδιο τμήμα Τροχαίας προκειμένου να ρυθμίσει την κυκλοφορία μέχρι την ολοκλήρωση των εργασιών και να ενημερώσει και την Υπηρεσία.</w:t>
      </w: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 xml:space="preserve">Ο ανάδοχος δε δικαιούται ιδιαίτερη αποζημίωση για εκτέλεση εργασίας υπερωριακής ή νυκτερινής εργασίας κατά τις εργάσιμες ημέρες ή αργίες ή για εργασία κατά τις εορτές και αργίες. </w:t>
      </w:r>
    </w:p>
    <w:p w:rsidR="00582ED2" w:rsidRDefault="00582ED2">
      <w:pPr>
        <w:jc w:val="both"/>
        <w:rPr>
          <w:rFonts w:asciiTheme="minorHAnsi" w:hAnsiTheme="minorHAnsi" w:cstheme="minorHAnsi"/>
          <w:sz w:val="22"/>
          <w:szCs w:val="22"/>
        </w:rPr>
      </w:pP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u w:val="single"/>
        </w:rPr>
      </w:pPr>
      <w:r>
        <w:rPr>
          <w:rFonts w:asciiTheme="minorHAnsi" w:hAnsiTheme="minorHAnsi" w:cstheme="minorHAnsi"/>
          <w:bCs/>
          <w:sz w:val="22"/>
          <w:szCs w:val="22"/>
          <w:u w:val="single"/>
        </w:rPr>
        <w:t xml:space="preserve">8. </w:t>
      </w:r>
      <w:bookmarkStart w:id="7" w:name="_Toc2704206312"/>
      <w:bookmarkEnd w:id="7"/>
      <w:r>
        <w:rPr>
          <w:rFonts w:asciiTheme="minorHAnsi" w:hAnsiTheme="minorHAnsi" w:cstheme="minorHAnsi"/>
          <w:bCs/>
          <w:sz w:val="22"/>
          <w:szCs w:val="22"/>
          <w:u w:val="single"/>
        </w:rPr>
        <w:t>ΕΚΠΤΩΣΗ ΑΝΑΔΟΧΟΥ</w:t>
      </w:r>
    </w:p>
    <w:p w:rsidR="00582ED2" w:rsidRDefault="00582ED2">
      <w:pPr>
        <w:pStyle w:val="ab"/>
        <w:spacing w:after="0" w:line="240" w:lineRule="auto"/>
        <w:rPr>
          <w:rFonts w:asciiTheme="minorHAnsi" w:hAnsiTheme="minorHAnsi" w:cstheme="minorHAnsi"/>
          <w:sz w:val="22"/>
          <w:szCs w:val="22"/>
        </w:rPr>
      </w:pP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Όταν ο ανάδοχος δεν συμμορφώνεται με τις υποχρεώσεις του που απορρέουν από την σύμβαση και τους λοιπούς όρους των Συμβατικών Τευχών τότε μπορεί να κηρυχτεί έκπτωτος.</w:t>
      </w:r>
    </w:p>
    <w:p w:rsidR="00582ED2" w:rsidRDefault="00582ED2">
      <w:pPr>
        <w:jc w:val="both"/>
        <w:rPr>
          <w:rFonts w:asciiTheme="minorHAnsi" w:hAnsiTheme="minorHAnsi" w:cstheme="minorHAnsi"/>
          <w:bCs/>
          <w:sz w:val="22"/>
          <w:szCs w:val="22"/>
        </w:rPr>
      </w:pPr>
    </w:p>
    <w:p w:rsidR="00582ED2" w:rsidRDefault="00582ED2">
      <w:pPr>
        <w:jc w:val="both"/>
        <w:rPr>
          <w:rFonts w:asciiTheme="minorHAnsi" w:hAnsiTheme="minorHAnsi" w:cstheme="minorHAnsi"/>
          <w:bCs/>
          <w:sz w:val="22"/>
          <w:szCs w:val="22"/>
        </w:rPr>
      </w:pPr>
    </w:p>
    <w:p w:rsidR="00582ED2" w:rsidRDefault="0032289E">
      <w:pPr>
        <w:jc w:val="both"/>
        <w:rPr>
          <w:rFonts w:asciiTheme="minorHAnsi" w:hAnsiTheme="minorHAnsi" w:cstheme="minorHAnsi"/>
          <w:sz w:val="22"/>
          <w:szCs w:val="22"/>
          <w:u w:val="single"/>
        </w:rPr>
      </w:pPr>
      <w:r>
        <w:rPr>
          <w:rFonts w:asciiTheme="minorHAnsi" w:hAnsiTheme="minorHAnsi" w:cstheme="minorHAnsi"/>
          <w:bCs/>
          <w:sz w:val="22"/>
          <w:szCs w:val="22"/>
          <w:u w:val="single"/>
        </w:rPr>
        <w:t xml:space="preserve">9. ΑΣΦΑΛΙΣΗ ΤΟΥ ΠΡΟΣΩΠΙΚΟΥ </w:t>
      </w:r>
    </w:p>
    <w:p w:rsidR="00582ED2" w:rsidRDefault="00582ED2">
      <w:pPr>
        <w:pStyle w:val="ab"/>
        <w:spacing w:after="0" w:line="240" w:lineRule="auto"/>
        <w:jc w:val="both"/>
        <w:rPr>
          <w:rFonts w:asciiTheme="minorHAnsi" w:hAnsiTheme="minorHAnsi" w:cstheme="minorHAnsi"/>
          <w:sz w:val="22"/>
          <w:szCs w:val="22"/>
        </w:rPr>
      </w:pP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Ο ανάδοχος υποχρεούται να έχει ασφαλισμένο στο ΙΚΑ και στα λοιπά ασφαλιστικά ταμεία όλο το προσωπικό που απασχολεί ο ίδιος, ή οι υπεργολάβοι του, σύμφωνα με την (εκάστοτε) ισχύουσα Νομοθεσία (διατάξεις περί ΙΚΑ, κλπ).</w:t>
      </w: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 xml:space="preserve">Ο ανάδοχος υποχρεούται να ασφαλίζει το προσωπικό του έναντι ατυχημάτων σε ασφαλιστικές εταιρείες που λειτουργούν νόμιμα, εφόσον το προσωπικό αυτό δεν υπάγεται σε διατάξεις της ισχύουσας Νομοθεσίας (περί ΙΚΑ, κλπ). </w:t>
      </w: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lastRenderedPageBreak/>
        <w:t xml:space="preserve">Η υποχρέωση αυτή ισχύει και για το πάσης φύσεως προσωπικό που απασχολούν, με οποιαδήποτε σχέση εργασίας, οι υπεργολάβοι, προμηθευτές, σύμβουλοι και πάσης φύσεως συνεργάτες του αναδόχου. </w:t>
      </w: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Η υποχρέωση αυτή ισχύει τόσο για το ημεδαπό όσο και το αλλοδαπό προσωπικό.</w:t>
      </w: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Η Αναθέτουσα Αρχή δικαιούται να ελέγχει την τήρηση των παραπάνω όρων, ο δε ανάδοχος υποχρεούται να παρέχει στην αναθέτουσα αρχή όλα τα σχετικά στοιχεία για την πραγματοποίηση των ελέγχων.</w:t>
      </w: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Οι όροι των παραπάνω παραγράφων ισχύουν για όλη την διάρκεια εκτέλεσης της σύμβασης.</w:t>
      </w:r>
    </w:p>
    <w:p w:rsidR="00582ED2" w:rsidRDefault="00582ED2">
      <w:pPr>
        <w:jc w:val="both"/>
        <w:rPr>
          <w:rFonts w:asciiTheme="minorHAnsi" w:hAnsiTheme="minorHAnsi" w:cstheme="minorHAnsi"/>
          <w:sz w:val="22"/>
          <w:szCs w:val="22"/>
        </w:rPr>
      </w:pP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u w:val="single"/>
        </w:rPr>
      </w:pPr>
      <w:r>
        <w:rPr>
          <w:rFonts w:asciiTheme="minorHAnsi" w:hAnsiTheme="minorHAnsi" w:cstheme="minorHAnsi"/>
          <w:bCs/>
          <w:sz w:val="22"/>
          <w:szCs w:val="22"/>
          <w:u w:val="single"/>
        </w:rPr>
        <w:t>10. ΑΣΦΑΛΙΣΗ ΜΗΧΑΝΗΜΑΤΩΝ ΕΡΓΟΥ ΚΑΙ ΑΥΤΟΚΙΝΗΤΩΝ</w:t>
      </w:r>
    </w:p>
    <w:p w:rsidR="00582ED2" w:rsidRDefault="00582ED2">
      <w:pPr>
        <w:pStyle w:val="ab"/>
        <w:tabs>
          <w:tab w:val="left" w:pos="3600"/>
        </w:tabs>
        <w:spacing w:after="0" w:line="240" w:lineRule="auto"/>
        <w:jc w:val="both"/>
        <w:rPr>
          <w:rFonts w:asciiTheme="minorHAnsi" w:hAnsiTheme="minorHAnsi" w:cstheme="minorHAnsi"/>
          <w:sz w:val="22"/>
          <w:szCs w:val="22"/>
        </w:rPr>
      </w:pPr>
    </w:p>
    <w:p w:rsidR="00582ED2" w:rsidRDefault="0032289E">
      <w:pPr>
        <w:pStyle w:val="ab"/>
        <w:tabs>
          <w:tab w:val="left" w:pos="360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Όλα τα αυτοκίνητα, μηχανήματα </w:t>
      </w:r>
      <w:proofErr w:type="spellStart"/>
      <w:r>
        <w:rPr>
          <w:rFonts w:asciiTheme="minorHAnsi" w:hAnsiTheme="minorHAnsi" w:cstheme="minorHAnsi"/>
          <w:sz w:val="22"/>
          <w:szCs w:val="22"/>
        </w:rPr>
        <w:t>έργουκαι</w:t>
      </w:r>
      <w:proofErr w:type="spellEnd"/>
      <w:r>
        <w:rPr>
          <w:rFonts w:asciiTheme="minorHAnsi" w:hAnsiTheme="minorHAnsi" w:cstheme="minorHAnsi"/>
          <w:sz w:val="22"/>
          <w:szCs w:val="22"/>
        </w:rPr>
        <w:t xml:space="preserve"> λοιπός εξοπλισμός πρέπει να είναι άριστα συντηρημένος σύμφωνα με τις προδιαγραφές των οίκων κατασκευής τους.</w:t>
      </w: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Ο ανάδοχος υποχρεούται να έχει ασφαλισμένα σε ασφαλιστική εταιρεία, σύμφωνα με την ισχύουσα νομοθεσία, τα οχήματα που προορίζονται για τις ανάγκες και την εξυπηρέτηση των εργασιών, σύμφωνα με τις ισχύουσες σχετικές διατάξεις.</w:t>
      </w: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Υπεύθυνος για την τήρηση των όρων και τη φύλαξη των ανωτέρω ασφαλιστηρίων είναι ο ανάδοχος, ο οποίος υποχρεούται να τα επιδεικνύει στην Υπηρεσία για έλεγχο, όποτε του ζητηθεί.</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Η σύμβαση ασφαλίσεως αστικής ευθύνης από οχήματα, υποχρεωτικώς θα καταρτισθεί  εγγράφως, χωρίς  τα μέλη να μπορούν να συμφωνήσουν εγκύρως άλλη ρύθμιση.</w:t>
      </w:r>
    </w:p>
    <w:p w:rsidR="00582ED2" w:rsidRDefault="00582ED2">
      <w:pPr>
        <w:jc w:val="both"/>
        <w:rPr>
          <w:rFonts w:asciiTheme="minorHAnsi" w:hAnsiTheme="minorHAnsi" w:cstheme="minorHAnsi"/>
          <w:bCs/>
          <w:sz w:val="22"/>
          <w:szCs w:val="22"/>
        </w:rPr>
      </w:pPr>
    </w:p>
    <w:p w:rsidR="00582ED2" w:rsidRDefault="00582ED2">
      <w:pPr>
        <w:jc w:val="both"/>
        <w:rPr>
          <w:rFonts w:asciiTheme="minorHAnsi" w:hAnsiTheme="minorHAnsi" w:cstheme="minorHAnsi"/>
          <w:bCs/>
          <w:sz w:val="22"/>
          <w:szCs w:val="22"/>
        </w:rPr>
      </w:pPr>
    </w:p>
    <w:p w:rsidR="00582ED2" w:rsidRDefault="0032289E">
      <w:pPr>
        <w:jc w:val="both"/>
        <w:rPr>
          <w:rFonts w:asciiTheme="minorHAnsi" w:hAnsiTheme="minorHAnsi" w:cstheme="minorHAnsi"/>
          <w:sz w:val="22"/>
          <w:szCs w:val="22"/>
          <w:u w:val="single"/>
        </w:rPr>
      </w:pPr>
      <w:r>
        <w:rPr>
          <w:rFonts w:asciiTheme="minorHAnsi" w:hAnsiTheme="minorHAnsi" w:cstheme="minorHAnsi"/>
          <w:bCs/>
          <w:sz w:val="22"/>
          <w:szCs w:val="22"/>
          <w:u w:val="single"/>
        </w:rPr>
        <w:t xml:space="preserve">11. </w:t>
      </w:r>
      <w:bookmarkStart w:id="8" w:name="_Toc2487235552"/>
      <w:bookmarkStart w:id="9" w:name="_Toc1754536572"/>
      <w:bookmarkStart w:id="10" w:name="_Toc1689033352"/>
      <w:bookmarkStart w:id="11" w:name="_Toc1689032232"/>
      <w:bookmarkStart w:id="12" w:name="_Toc1689027682"/>
      <w:bookmarkStart w:id="13" w:name="_Toc2487247772"/>
      <w:bookmarkEnd w:id="8"/>
      <w:bookmarkEnd w:id="9"/>
      <w:bookmarkEnd w:id="10"/>
      <w:bookmarkEnd w:id="11"/>
      <w:bookmarkEnd w:id="12"/>
      <w:bookmarkEnd w:id="13"/>
      <w:r>
        <w:rPr>
          <w:rFonts w:asciiTheme="minorHAnsi" w:hAnsiTheme="minorHAnsi" w:cstheme="minorHAnsi"/>
          <w:bCs/>
          <w:sz w:val="22"/>
          <w:szCs w:val="22"/>
          <w:u w:val="single"/>
        </w:rPr>
        <w:t>ΠΡΟΣΤΑΣΙΑ ΚΑΙ ΕΞΑΣΦΑΛΙΣΗ ΤΗΣ ΚΥΚΛΟΦΟΡΙΑΣ – ΣΗΜΑΝΣΗ - ΣΗΜΑΤΟΔΟΤΗΣΗ</w:t>
      </w:r>
    </w:p>
    <w:p w:rsidR="00582ED2" w:rsidRDefault="00582ED2">
      <w:pPr>
        <w:jc w:val="both"/>
        <w:rPr>
          <w:rFonts w:asciiTheme="minorHAnsi" w:hAnsiTheme="minorHAnsi" w:cstheme="minorHAnsi"/>
          <w:bCs/>
          <w:sz w:val="22"/>
          <w:szCs w:val="22"/>
        </w:rPr>
      </w:pPr>
      <w:bookmarkStart w:id="14" w:name="_Toc1689032242"/>
      <w:bookmarkStart w:id="15" w:name="_Toc1689033362"/>
      <w:bookmarkStart w:id="16" w:name="_Toc1754536582"/>
      <w:bookmarkStart w:id="17" w:name="_Toc1689027692"/>
      <w:bookmarkEnd w:id="14"/>
      <w:bookmarkEnd w:id="15"/>
      <w:bookmarkEnd w:id="16"/>
      <w:bookmarkEnd w:id="17"/>
    </w:p>
    <w:p w:rsidR="00582ED2" w:rsidRDefault="0032289E">
      <w:pPr>
        <w:jc w:val="both"/>
        <w:rPr>
          <w:rFonts w:asciiTheme="minorHAnsi" w:hAnsiTheme="minorHAnsi" w:cstheme="minorHAnsi"/>
          <w:sz w:val="22"/>
          <w:szCs w:val="22"/>
        </w:rPr>
      </w:pPr>
      <w:r>
        <w:rPr>
          <w:rFonts w:asciiTheme="minorHAnsi" w:hAnsiTheme="minorHAnsi" w:cstheme="minorHAnsi"/>
          <w:bCs/>
          <w:sz w:val="22"/>
          <w:szCs w:val="22"/>
        </w:rPr>
        <w:t>11.1 ΠΡΟΣΤΑΤΕΥΤΙΚΑ ΜΕΤΡΑ ΚΥΚΛΟΦΟΡΙΑΣ</w:t>
      </w:r>
    </w:p>
    <w:p w:rsidR="00582ED2" w:rsidRDefault="0032289E">
      <w:pPr>
        <w:pStyle w:val="ab"/>
        <w:spacing w:after="0" w:line="240" w:lineRule="auto"/>
        <w:jc w:val="both"/>
        <w:rPr>
          <w:rFonts w:asciiTheme="minorHAnsi" w:hAnsiTheme="minorHAnsi" w:cstheme="minorHAnsi"/>
          <w:sz w:val="22"/>
          <w:szCs w:val="22"/>
        </w:rPr>
      </w:pPr>
      <w:r>
        <w:rPr>
          <w:rFonts w:asciiTheme="minorHAnsi" w:hAnsiTheme="minorHAnsi" w:cstheme="minorHAnsi"/>
          <w:sz w:val="22"/>
          <w:szCs w:val="22"/>
        </w:rPr>
        <w:t>Ο ανάδοχος οφείλει να παίρνει, με δικές του δαπάνες, τα επιβαλλόμενα για κάθε περίπτωση μέτρα ασφαλείας, για την πρόληψη οποιουδήποτε ατυχήματος ή ζημιάς κατά τη διάρκεια εκτέλεσης των εργασιών, είναι δε μόνος υπεύθυνος γι’ αυτές και έχει αποκλειστικά αυτός όλες τις αστικές και ποινικές ευθύνες για κάθε τι που θα τύχει, είτε από δική του υπαιτιότητα, είτε από το εργαζόμενο σ’ αυτόν εργατοτεχνικό προσωπικό, είτε από τα οχήματα που απασχολούνται για την εκτέλεση της σύμβασης.</w:t>
      </w:r>
    </w:p>
    <w:p w:rsidR="00582ED2" w:rsidRDefault="00582ED2">
      <w:pPr>
        <w:jc w:val="both"/>
        <w:rPr>
          <w:rFonts w:asciiTheme="minorHAnsi" w:hAnsiTheme="minorHAnsi" w:cstheme="minorHAnsi"/>
          <w:bCs/>
          <w:sz w:val="22"/>
          <w:szCs w:val="22"/>
        </w:rPr>
      </w:pPr>
    </w:p>
    <w:p w:rsidR="00582ED2" w:rsidRDefault="0032289E">
      <w:pPr>
        <w:jc w:val="both"/>
        <w:rPr>
          <w:rFonts w:asciiTheme="minorHAnsi" w:hAnsiTheme="minorHAnsi" w:cstheme="minorHAnsi"/>
          <w:sz w:val="22"/>
          <w:szCs w:val="22"/>
        </w:rPr>
      </w:pPr>
      <w:bookmarkStart w:id="18" w:name="_Toc1689032252"/>
      <w:bookmarkStart w:id="19" w:name="_Toc1689033372"/>
      <w:bookmarkStart w:id="20" w:name="_Toc1754536592"/>
      <w:bookmarkStart w:id="21" w:name="_Toc1689027702"/>
      <w:r>
        <w:rPr>
          <w:rFonts w:asciiTheme="minorHAnsi" w:hAnsiTheme="minorHAnsi" w:cstheme="minorHAnsi"/>
          <w:bCs/>
          <w:sz w:val="22"/>
          <w:szCs w:val="22"/>
        </w:rPr>
        <w:t>11.2 ΣΗΜΑΝΣΗ</w:t>
      </w:r>
      <w:bookmarkEnd w:id="18"/>
      <w:bookmarkEnd w:id="19"/>
      <w:bookmarkEnd w:id="20"/>
      <w:bookmarkEnd w:id="21"/>
      <w:r>
        <w:rPr>
          <w:rFonts w:asciiTheme="minorHAnsi" w:hAnsiTheme="minorHAnsi" w:cstheme="minorHAnsi"/>
          <w:sz w:val="22"/>
          <w:szCs w:val="22"/>
        </w:rPr>
        <w:tab/>
      </w: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 xml:space="preserve">Με την έναρξη των εργασιών και καθ’ όλη τη διάρκεια εκτέλεσής τους, ο ανάδοχος υποχρεώνεται με δικές του δαπάνες και χωρίς ιδιαίτερη αποζημίωσή του, να προβαίνει στην πλήρη σήμανση του χώρου εργασίας, σε περίφραξη και ιδιαίτερη σήμανση κάθε επικίνδυνης θέσης, σύμφωνα με τον Κώδικα Οδικής Κυκλοφορίας, ο οποίος κυρώθηκε όπως ισχύει σήμερα. </w:t>
      </w: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 xml:space="preserve">Οι  δαπάνες  προμήθειας, μεταφοράς και τοποθέτησης των σημάνσεων βαρύνουν τον ανάδοχο. </w:t>
      </w: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Σε περίπτωση  μη τοποθέτησης των σημάνσεων - πινακίδων στην προθεσμία αυτή, η προμήθεια, μεταφορά και τοποθέτησή τους γίνεται από την Υπηρεσία σε βάρος και για λογαριασμό του  αναδόχου.</w:t>
      </w:r>
    </w:p>
    <w:p w:rsidR="00582ED2" w:rsidRDefault="00582ED2">
      <w:pPr>
        <w:pStyle w:val="ab"/>
        <w:spacing w:after="0" w:line="240" w:lineRule="auto"/>
        <w:jc w:val="both"/>
        <w:rPr>
          <w:rFonts w:asciiTheme="minorHAnsi" w:hAnsiTheme="minorHAnsi" w:cstheme="minorHAnsi"/>
          <w:bCs/>
          <w:sz w:val="22"/>
          <w:szCs w:val="22"/>
        </w:rPr>
      </w:pPr>
    </w:p>
    <w:p w:rsidR="00582ED2" w:rsidRDefault="0032289E">
      <w:pPr>
        <w:jc w:val="both"/>
        <w:rPr>
          <w:rFonts w:asciiTheme="minorHAnsi" w:hAnsiTheme="minorHAnsi" w:cstheme="minorHAnsi"/>
          <w:sz w:val="22"/>
          <w:szCs w:val="22"/>
        </w:rPr>
      </w:pPr>
      <w:bookmarkStart w:id="22" w:name="_Toc1689032262"/>
      <w:bookmarkStart w:id="23" w:name="_Toc1689033382"/>
      <w:bookmarkStart w:id="24" w:name="_Toc1754536602"/>
      <w:bookmarkStart w:id="25" w:name="_Toc1689027712"/>
      <w:bookmarkEnd w:id="22"/>
      <w:bookmarkEnd w:id="23"/>
      <w:bookmarkEnd w:id="24"/>
      <w:bookmarkEnd w:id="25"/>
      <w:r>
        <w:rPr>
          <w:rFonts w:asciiTheme="minorHAnsi" w:hAnsiTheme="minorHAnsi" w:cstheme="minorHAnsi"/>
          <w:bCs/>
          <w:sz w:val="22"/>
          <w:szCs w:val="22"/>
        </w:rPr>
        <w:t>11.3 ΕΞΑΣΦΑΛΙΣΗ ΤΗΣ ΚΥΚΛΟΦΟΡΙΑΣ</w:t>
      </w:r>
    </w:p>
    <w:p w:rsidR="00582ED2" w:rsidRDefault="00582ED2">
      <w:pPr>
        <w:jc w:val="both"/>
        <w:rPr>
          <w:rFonts w:asciiTheme="minorHAnsi" w:hAnsiTheme="minorHAnsi" w:cstheme="minorHAnsi"/>
          <w:sz w:val="22"/>
          <w:szCs w:val="22"/>
        </w:rPr>
      </w:pP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Με τον όρο εξασφάλιση της κυκλοφορίας νοείται τόσο η διατήρηση  ασφαλών συνθηκών για τη διεξαγωγή της, όσο και η επίτευξη συνθηκών συνέχισης της διεξαγωγής της, έστω και με κατάλληλες παρακάμψεις  ή άλλα προσωρινά έργα.</w:t>
      </w:r>
    </w:p>
    <w:p w:rsidR="00582ED2" w:rsidRDefault="0032289E">
      <w:pPr>
        <w:jc w:val="both"/>
        <w:rPr>
          <w:rFonts w:asciiTheme="minorHAnsi" w:hAnsiTheme="minorHAnsi" w:cstheme="minorHAnsi"/>
          <w:sz w:val="22"/>
          <w:szCs w:val="22"/>
        </w:rPr>
      </w:pPr>
      <w:r>
        <w:rPr>
          <w:rFonts w:asciiTheme="minorHAnsi" w:hAnsiTheme="minorHAnsi" w:cstheme="minorHAnsi"/>
          <w:sz w:val="22"/>
          <w:szCs w:val="22"/>
        </w:rPr>
        <w:t>Ο ανάδοχος οφείλει να πάρει, χωρίς ιδιαίτερη αποζημίωση τα κατάλληλα μέτρα κατά την εκτέλεση των εργασιών της εργολαβίας του, ώστε να εξασφαλίζεται, δηλαδή να μη παρεμποδίζεται άμεσα ή έμμεσα η κυκλοφορία γενικά οχημάτων, δικύκλων και (τυχόν) πεζών από τη λειτουργία και τη διακίνηση των μηχανικών του μέσων.</w:t>
      </w:r>
    </w:p>
    <w:p w:rsidR="00582ED2" w:rsidRDefault="00582ED2">
      <w:pPr>
        <w:jc w:val="both"/>
        <w:rPr>
          <w:rFonts w:asciiTheme="minorHAnsi" w:hAnsiTheme="minorHAnsi" w:cstheme="minorHAnsi"/>
          <w:bCs/>
          <w:sz w:val="22"/>
          <w:szCs w:val="22"/>
        </w:rPr>
      </w:pPr>
    </w:p>
    <w:p w:rsidR="00582ED2" w:rsidRDefault="0032289E">
      <w:pPr>
        <w:jc w:val="both"/>
        <w:rPr>
          <w:rFonts w:asciiTheme="minorHAnsi" w:hAnsiTheme="minorHAnsi" w:cstheme="minorHAnsi"/>
          <w:bCs/>
          <w:sz w:val="22"/>
          <w:szCs w:val="22"/>
        </w:rPr>
      </w:pPr>
      <w:r>
        <w:rPr>
          <w:rFonts w:asciiTheme="minorHAnsi" w:hAnsiTheme="minorHAnsi" w:cstheme="minorHAnsi"/>
          <w:bCs/>
          <w:sz w:val="22"/>
          <w:szCs w:val="22"/>
        </w:rPr>
        <w:t>12. ΥΠΟΒΟΛΗ ΠΡΟΣΦΟΡΩΝ</w:t>
      </w:r>
    </w:p>
    <w:p w:rsidR="00582ED2" w:rsidRDefault="00582ED2">
      <w:pPr>
        <w:jc w:val="both"/>
        <w:rPr>
          <w:rFonts w:asciiTheme="minorHAnsi" w:hAnsiTheme="minorHAnsi" w:cstheme="minorHAnsi"/>
          <w:bCs/>
          <w:sz w:val="22"/>
          <w:szCs w:val="22"/>
        </w:rPr>
      </w:pPr>
    </w:p>
    <w:p w:rsidR="00582ED2" w:rsidRDefault="0032289E">
      <w:pPr>
        <w:jc w:val="both"/>
        <w:rPr>
          <w:rFonts w:asciiTheme="minorHAnsi" w:hAnsiTheme="minorHAnsi" w:cstheme="minorHAnsi"/>
          <w:bCs/>
          <w:sz w:val="22"/>
          <w:szCs w:val="22"/>
        </w:rPr>
      </w:pPr>
      <w:r>
        <w:rPr>
          <w:rFonts w:asciiTheme="minorHAnsi" w:hAnsiTheme="minorHAnsi" w:cstheme="minorHAnsi"/>
          <w:bCs/>
          <w:sz w:val="22"/>
          <w:szCs w:val="22"/>
        </w:rPr>
        <w:t xml:space="preserve">Η υποβολή προσφοράς σημαίνει ότι ο ενδιαφερόμενος έχει λάβει υπόψη του κατά τη σύνταξή της όλων των γενικών και ειδικών συνθηκών για την εκτέλεση της υπηρεσίας, ήτοι τον τόπο εργασίας, τις απαιτούμενες με κάθε μέσο μεταφορές, τη διάθεση, διαχείριση και εναπόθεση των υλικών, την κατάσταση των δρόμων, τις καιρικές συνθήκες και οποιεσδήποτε άλλες τοπικές ειδικές και γενικές συνθήκες, τα όποια ζητήματα μπορεί να προκύψουν </w:t>
      </w:r>
      <w:r>
        <w:rPr>
          <w:rFonts w:asciiTheme="minorHAnsi" w:hAnsiTheme="minorHAnsi" w:cstheme="minorHAnsi"/>
          <w:bCs/>
          <w:sz w:val="22"/>
          <w:szCs w:val="22"/>
        </w:rPr>
        <w:lastRenderedPageBreak/>
        <w:t>και να επηρεάσουν το κόστος της παρεχόμενης υπηρεσίας και τέλος το ότι η υπηρεσία θα εκτελεστεί σύμφωνα με τη σύμβαση που θα υπογραφεί και στην οποία ο ανάδοχος υποχρεούται να συμμορφωθεί.</w:t>
      </w:r>
    </w:p>
    <w:p w:rsidR="00582ED2" w:rsidRDefault="00582ED2">
      <w:pPr>
        <w:jc w:val="both"/>
        <w:rPr>
          <w:rFonts w:asciiTheme="minorHAnsi" w:hAnsiTheme="minorHAnsi" w:cstheme="minorHAnsi"/>
          <w:bCs/>
          <w:sz w:val="22"/>
          <w:szCs w:val="22"/>
        </w:rPr>
      </w:pPr>
    </w:p>
    <w:p w:rsidR="00582ED2" w:rsidRPr="003A5051" w:rsidRDefault="00582ED2">
      <w:pPr>
        <w:jc w:val="both"/>
        <w:rPr>
          <w:rFonts w:asciiTheme="minorHAnsi" w:hAnsiTheme="minorHAnsi" w:cstheme="minorHAnsi"/>
          <w:bCs/>
          <w:sz w:val="22"/>
          <w:szCs w:val="22"/>
        </w:rPr>
      </w:pPr>
    </w:p>
    <w:p w:rsidR="00582ED2" w:rsidRPr="003A5051" w:rsidRDefault="0032289E">
      <w:pPr>
        <w:ind w:left="15"/>
        <w:jc w:val="both"/>
        <w:rPr>
          <w:rFonts w:asciiTheme="minorHAnsi" w:hAnsiTheme="minorHAnsi" w:cstheme="minorHAnsi"/>
          <w:sz w:val="22"/>
          <w:szCs w:val="22"/>
        </w:rPr>
      </w:pPr>
      <w:r w:rsidRPr="003A5051">
        <w:rPr>
          <w:rFonts w:asciiTheme="minorHAnsi" w:hAnsiTheme="minorHAnsi" w:cstheme="minorHAnsi"/>
          <w:bCs/>
          <w:sz w:val="22"/>
          <w:szCs w:val="22"/>
          <w:lang w:val="en-US"/>
        </w:rPr>
        <w:t>O</w:t>
      </w:r>
      <w:r w:rsidR="003A5051" w:rsidRPr="003A5051">
        <w:rPr>
          <w:rFonts w:asciiTheme="minorHAnsi" w:hAnsiTheme="minorHAnsi" w:cstheme="minorHAnsi"/>
          <w:bCs/>
          <w:sz w:val="22"/>
          <w:szCs w:val="22"/>
        </w:rPr>
        <w:t xml:space="preserve"> </w:t>
      </w:r>
      <w:r w:rsidRPr="003A5051">
        <w:rPr>
          <w:rFonts w:asciiTheme="minorHAnsi" w:hAnsiTheme="minorHAnsi" w:cstheme="minorHAnsi"/>
          <w:bCs/>
          <w:sz w:val="22"/>
          <w:szCs w:val="22"/>
        </w:rPr>
        <w:t>Συντάξας</w:t>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t>Εγκρίθηκε &amp; Θεωρήθηκε</w:t>
      </w:r>
    </w:p>
    <w:p w:rsidR="00582ED2" w:rsidRPr="003A5051" w:rsidRDefault="00582ED2">
      <w:pPr>
        <w:ind w:left="15"/>
        <w:jc w:val="both"/>
        <w:rPr>
          <w:rFonts w:asciiTheme="minorHAnsi" w:hAnsiTheme="minorHAnsi" w:cstheme="minorHAnsi"/>
          <w:bCs/>
          <w:sz w:val="22"/>
          <w:szCs w:val="22"/>
        </w:rPr>
      </w:pPr>
    </w:p>
    <w:p w:rsidR="00582ED2" w:rsidRPr="003A5051" w:rsidRDefault="00582ED2">
      <w:pPr>
        <w:ind w:left="15"/>
        <w:jc w:val="both"/>
        <w:rPr>
          <w:rFonts w:asciiTheme="minorHAnsi" w:hAnsiTheme="minorHAnsi" w:cstheme="minorHAnsi"/>
          <w:bCs/>
          <w:sz w:val="22"/>
          <w:szCs w:val="22"/>
        </w:rPr>
      </w:pPr>
    </w:p>
    <w:p w:rsidR="00582ED2" w:rsidRPr="003A5051" w:rsidRDefault="0032289E">
      <w:pPr>
        <w:ind w:left="15"/>
        <w:jc w:val="both"/>
        <w:rPr>
          <w:rFonts w:asciiTheme="minorHAnsi" w:hAnsiTheme="minorHAnsi" w:cstheme="minorHAnsi"/>
          <w:sz w:val="22"/>
          <w:szCs w:val="22"/>
        </w:rPr>
      </w:pPr>
      <w:r w:rsidRPr="003A5051">
        <w:rPr>
          <w:rFonts w:asciiTheme="minorHAnsi" w:hAnsiTheme="minorHAnsi" w:cstheme="minorHAnsi"/>
          <w:bCs/>
          <w:sz w:val="22"/>
          <w:szCs w:val="22"/>
        </w:rPr>
        <w:t>Ραμπαούνης Ιωάννης</w:t>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t>Παπαδόπουλος Απόστολος</w:t>
      </w:r>
    </w:p>
    <w:p w:rsidR="00582ED2" w:rsidRPr="003A5051" w:rsidRDefault="0032289E">
      <w:pPr>
        <w:ind w:left="15"/>
        <w:jc w:val="both"/>
        <w:rPr>
          <w:rFonts w:asciiTheme="minorHAnsi" w:hAnsiTheme="minorHAnsi" w:cstheme="minorHAnsi"/>
          <w:sz w:val="22"/>
          <w:szCs w:val="22"/>
        </w:rPr>
      </w:pPr>
      <w:r w:rsidRPr="003A5051">
        <w:rPr>
          <w:rFonts w:asciiTheme="minorHAnsi" w:hAnsiTheme="minorHAnsi" w:cstheme="minorHAnsi"/>
          <w:bCs/>
          <w:sz w:val="22"/>
          <w:szCs w:val="22"/>
        </w:rPr>
        <w:t>ΤΕ Δασοπόνων</w:t>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t>Μηχανολόγος</w:t>
      </w:r>
      <w:r w:rsidRPr="003A5051">
        <w:rPr>
          <w:rFonts w:asciiTheme="minorHAnsi" w:hAnsiTheme="minorHAnsi" w:cstheme="minorHAnsi"/>
          <w:bCs/>
          <w:sz w:val="22"/>
          <w:szCs w:val="22"/>
        </w:rPr>
        <w:tab/>
        <w:t>Μηχανικός ΠΕ5</w:t>
      </w:r>
    </w:p>
    <w:p w:rsidR="00582ED2" w:rsidRPr="003A5051" w:rsidRDefault="0032289E">
      <w:pPr>
        <w:ind w:left="5760" w:hanging="5760"/>
        <w:rPr>
          <w:rFonts w:asciiTheme="minorHAnsi" w:hAnsiTheme="minorHAnsi" w:cstheme="minorHAnsi"/>
          <w:sz w:val="22"/>
          <w:szCs w:val="22"/>
        </w:rPr>
      </w:pPr>
      <w:r w:rsidRPr="003A5051">
        <w:rPr>
          <w:rFonts w:asciiTheme="minorHAnsi" w:hAnsiTheme="minorHAnsi" w:cstheme="minorHAnsi"/>
          <w:bCs/>
          <w:sz w:val="22"/>
          <w:szCs w:val="22"/>
        </w:rPr>
        <w:t>Διεύθυνση Περιβάλλοντος</w:t>
      </w:r>
      <w:r w:rsidRPr="003A5051">
        <w:rPr>
          <w:rFonts w:asciiTheme="minorHAnsi" w:hAnsiTheme="minorHAnsi" w:cstheme="minorHAnsi"/>
          <w:bCs/>
          <w:sz w:val="22"/>
          <w:szCs w:val="22"/>
        </w:rPr>
        <w:tab/>
      </w:r>
      <w:r w:rsidRPr="003A5051">
        <w:rPr>
          <w:rFonts w:asciiTheme="minorHAnsi" w:hAnsiTheme="minorHAnsi" w:cstheme="minorHAnsi"/>
          <w:bCs/>
          <w:sz w:val="22"/>
          <w:szCs w:val="22"/>
        </w:rPr>
        <w:tab/>
        <w:t xml:space="preserve">Προϊστάμενος Διεύθυνσης </w:t>
      </w:r>
    </w:p>
    <w:p w:rsidR="00582ED2" w:rsidRPr="003A5051" w:rsidRDefault="0032289E">
      <w:pPr>
        <w:rPr>
          <w:rFonts w:asciiTheme="minorHAnsi" w:hAnsiTheme="minorHAnsi" w:cstheme="minorHAnsi"/>
          <w:sz w:val="22"/>
          <w:szCs w:val="22"/>
        </w:rPr>
      </w:pP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r>
      <w:r w:rsidRPr="003A5051">
        <w:rPr>
          <w:rFonts w:asciiTheme="minorHAnsi" w:hAnsiTheme="minorHAnsi" w:cstheme="minorHAnsi"/>
          <w:bCs/>
          <w:sz w:val="22"/>
          <w:szCs w:val="22"/>
        </w:rPr>
        <w:tab/>
        <w:t>Περιβάλλοντος, Καθαριότητας</w:t>
      </w:r>
    </w:p>
    <w:p w:rsidR="00582ED2" w:rsidRPr="003A5051" w:rsidRDefault="0032289E">
      <w:pPr>
        <w:jc w:val="both"/>
        <w:rPr>
          <w:rFonts w:asciiTheme="minorHAnsi" w:hAnsiTheme="minorHAnsi" w:cstheme="minorHAnsi"/>
          <w:sz w:val="22"/>
          <w:szCs w:val="22"/>
        </w:rPr>
      </w:pPr>
      <w:r w:rsidRPr="003A5051">
        <w:rPr>
          <w:rFonts w:asciiTheme="minorHAnsi" w:hAnsiTheme="minorHAnsi" w:cstheme="minorHAnsi"/>
          <w:sz w:val="22"/>
          <w:szCs w:val="22"/>
        </w:rPr>
        <w:tab/>
      </w:r>
      <w:r w:rsidRPr="003A5051">
        <w:rPr>
          <w:rFonts w:asciiTheme="minorHAnsi" w:hAnsiTheme="minorHAnsi" w:cstheme="minorHAnsi"/>
          <w:sz w:val="22"/>
          <w:szCs w:val="22"/>
        </w:rPr>
        <w:tab/>
      </w:r>
      <w:r w:rsidRPr="003A5051">
        <w:rPr>
          <w:rFonts w:asciiTheme="minorHAnsi" w:hAnsiTheme="minorHAnsi" w:cstheme="minorHAnsi"/>
          <w:sz w:val="22"/>
          <w:szCs w:val="22"/>
        </w:rPr>
        <w:tab/>
      </w:r>
      <w:r w:rsidRPr="003A5051">
        <w:rPr>
          <w:rFonts w:asciiTheme="minorHAnsi" w:hAnsiTheme="minorHAnsi" w:cstheme="minorHAnsi"/>
          <w:sz w:val="22"/>
          <w:szCs w:val="22"/>
        </w:rPr>
        <w:tab/>
      </w:r>
      <w:r w:rsidRPr="003A5051">
        <w:rPr>
          <w:rFonts w:asciiTheme="minorHAnsi" w:hAnsiTheme="minorHAnsi" w:cstheme="minorHAnsi"/>
          <w:sz w:val="22"/>
          <w:szCs w:val="22"/>
        </w:rPr>
        <w:tab/>
      </w:r>
      <w:r w:rsidRPr="003A5051">
        <w:rPr>
          <w:rFonts w:asciiTheme="minorHAnsi" w:hAnsiTheme="minorHAnsi" w:cstheme="minorHAnsi"/>
          <w:sz w:val="22"/>
          <w:szCs w:val="22"/>
        </w:rPr>
        <w:tab/>
      </w:r>
      <w:r w:rsidRPr="003A5051">
        <w:rPr>
          <w:rFonts w:asciiTheme="minorHAnsi" w:hAnsiTheme="minorHAnsi" w:cstheme="minorHAnsi"/>
          <w:sz w:val="22"/>
          <w:szCs w:val="22"/>
        </w:rPr>
        <w:tab/>
      </w:r>
      <w:r w:rsidRPr="003A5051">
        <w:rPr>
          <w:rFonts w:asciiTheme="minorHAnsi" w:hAnsiTheme="minorHAnsi" w:cstheme="minorHAnsi"/>
          <w:sz w:val="22"/>
          <w:szCs w:val="22"/>
        </w:rPr>
        <w:tab/>
      </w:r>
      <w:r w:rsidRPr="003A5051">
        <w:rPr>
          <w:rFonts w:asciiTheme="minorHAnsi" w:hAnsiTheme="minorHAnsi" w:cstheme="minorHAnsi"/>
          <w:sz w:val="22"/>
          <w:szCs w:val="22"/>
        </w:rPr>
        <w:tab/>
      </w:r>
      <w:r w:rsidRPr="003A5051">
        <w:rPr>
          <w:rFonts w:asciiTheme="minorHAnsi" w:hAnsiTheme="minorHAnsi" w:cstheme="minorHAnsi"/>
          <w:bCs/>
          <w:sz w:val="22"/>
          <w:szCs w:val="22"/>
        </w:rPr>
        <w:t xml:space="preserve">&amp; Πρασίνου </w:t>
      </w:r>
    </w:p>
    <w:p w:rsidR="00582ED2" w:rsidRPr="003A5051" w:rsidRDefault="00582ED2">
      <w:pPr>
        <w:jc w:val="both"/>
        <w:rPr>
          <w:rFonts w:asciiTheme="minorHAnsi" w:hAnsiTheme="minorHAnsi" w:cstheme="minorHAnsi"/>
          <w:bCs/>
          <w:sz w:val="22"/>
          <w:szCs w:val="22"/>
        </w:rPr>
      </w:pPr>
    </w:p>
    <w:sectPr w:rsidR="00582ED2" w:rsidRPr="003A5051" w:rsidSect="00872185">
      <w:footerReference w:type="default" r:id="rId9"/>
      <w:pgSz w:w="11906" w:h="16838"/>
      <w:pgMar w:top="720" w:right="720" w:bottom="766" w:left="720" w:header="0" w:footer="709" w:gutter="0"/>
      <w:cols w:space="720"/>
      <w:formProt w:val="0"/>
      <w:titlePg/>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D02" w:rsidRDefault="006F7D02">
      <w:r>
        <w:separator/>
      </w:r>
    </w:p>
  </w:endnote>
  <w:endnote w:type="continuationSeparator" w:id="0">
    <w:p w:rsidR="006F7D02" w:rsidRDefault="006F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Arial Unicode MS">
    <w:panose1 w:val="00000000000000000000"/>
    <w:charset w:val="00"/>
    <w:family w:val="roman"/>
    <w:notTrueType/>
    <w:pitch w:val="default"/>
  </w:font>
  <w:font w:name="Liberation Serif">
    <w:panose1 w:val="02020603050405020304"/>
    <w:charset w:val="A1"/>
    <w:family w:val="roman"/>
    <w:pitch w:val="variable"/>
    <w:sig w:usb0="E0000AFF" w:usb1="500078FF" w:usb2="00000021" w:usb3="00000000" w:csb0="000001BF" w:csb1="00000000"/>
  </w:font>
  <w:font w:name="SimSun;宋体">
    <w:altName w:val="MS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02" w:rsidRDefault="001930E0">
    <w:pPr>
      <w:pStyle w:val="a8"/>
      <w:jc w:val="right"/>
      <w:rPr>
        <w:sz w:val="14"/>
        <w:szCs w:val="14"/>
      </w:rPr>
    </w:pPr>
    <w:r>
      <w:rPr>
        <w:sz w:val="14"/>
        <w:szCs w:val="14"/>
      </w:rPr>
      <w:fldChar w:fldCharType="begin"/>
    </w:r>
    <w:r w:rsidR="006F7D02">
      <w:rPr>
        <w:sz w:val="14"/>
        <w:szCs w:val="14"/>
      </w:rPr>
      <w:instrText xml:space="preserve"> PAGE </w:instrText>
    </w:r>
    <w:r>
      <w:rPr>
        <w:sz w:val="14"/>
        <w:szCs w:val="14"/>
      </w:rPr>
      <w:fldChar w:fldCharType="separate"/>
    </w:r>
    <w:r w:rsidR="003A137E">
      <w:rPr>
        <w:noProof/>
        <w:sz w:val="14"/>
        <w:szCs w:val="14"/>
      </w:rPr>
      <w:t>2</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D02" w:rsidRDefault="006F7D02">
      <w:r>
        <w:separator/>
      </w:r>
    </w:p>
  </w:footnote>
  <w:footnote w:type="continuationSeparator" w:id="0">
    <w:p w:rsidR="006F7D02" w:rsidRDefault="006F7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B23"/>
    <w:multiLevelType w:val="multilevel"/>
    <w:tmpl w:val="B848319C"/>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7CB45F5"/>
    <w:multiLevelType w:val="multilevel"/>
    <w:tmpl w:val="18306E86"/>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2A83258D"/>
    <w:multiLevelType w:val="multilevel"/>
    <w:tmpl w:val="B044D6E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30EF7CB0"/>
    <w:multiLevelType w:val="multilevel"/>
    <w:tmpl w:val="99329F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CBC34FE"/>
    <w:multiLevelType w:val="multilevel"/>
    <w:tmpl w:val="7ACE9084"/>
    <w:lvl w:ilvl="0">
      <w:start w:val="1"/>
      <w:numFmt w:val="bullet"/>
      <w:lvlText w:val=""/>
      <w:lvlJc w:val="left"/>
      <w:pPr>
        <w:tabs>
          <w:tab w:val="num" w:pos="360"/>
        </w:tabs>
        <w:ind w:left="360" w:hanging="360"/>
      </w:pPr>
      <w:rPr>
        <w:rFonts w:ascii="Wingdings" w:hAnsi="Wingdings" w:cs="Wingdings"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sz w:val="22"/>
      </w:rPr>
    </w:lvl>
    <w:lvl w:ilvl="3">
      <w:start w:val="1"/>
      <w:numFmt w:val="bullet"/>
      <w:lvlText w:val=""/>
      <w:lvlJc w:val="left"/>
      <w:pPr>
        <w:tabs>
          <w:tab w:val="num" w:pos="2520"/>
        </w:tabs>
        <w:ind w:left="2520" w:hanging="360"/>
      </w:pPr>
      <w:rPr>
        <w:rFonts w:ascii="Symbol" w:hAnsi="Symbol" w:cs="Symbol" w:hint="default"/>
        <w:sz w:val="22"/>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sz w:val="22"/>
      </w:rPr>
    </w:lvl>
    <w:lvl w:ilvl="6">
      <w:start w:val="1"/>
      <w:numFmt w:val="bullet"/>
      <w:lvlText w:val=""/>
      <w:lvlJc w:val="left"/>
      <w:pPr>
        <w:tabs>
          <w:tab w:val="num" w:pos="4680"/>
        </w:tabs>
        <w:ind w:left="4680" w:hanging="360"/>
      </w:pPr>
      <w:rPr>
        <w:rFonts w:ascii="Symbol" w:hAnsi="Symbol" w:cs="Symbol" w:hint="default"/>
        <w:sz w:val="22"/>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sz w:val="22"/>
      </w:rPr>
    </w:lvl>
  </w:abstractNum>
  <w:abstractNum w:abstractNumId="5" w15:restartNumberingAfterBreak="0">
    <w:nsid w:val="3E4777E0"/>
    <w:multiLevelType w:val="multilevel"/>
    <w:tmpl w:val="53509B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FDB008D"/>
    <w:multiLevelType w:val="multilevel"/>
    <w:tmpl w:val="95707D32"/>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47A7106E"/>
    <w:multiLevelType w:val="multilevel"/>
    <w:tmpl w:val="FA7048CE"/>
    <w:lvl w:ilvl="0">
      <w:start w:val="1"/>
      <w:numFmt w:val="bullet"/>
      <w:lvlText w:val=""/>
      <w:lvlJc w:val="left"/>
      <w:pPr>
        <w:tabs>
          <w:tab w:val="num" w:pos="360"/>
        </w:tabs>
        <w:ind w:left="360" w:hanging="360"/>
      </w:pPr>
      <w:rPr>
        <w:rFonts w:ascii="Symbol" w:hAnsi="Symbol" w:cs="Symbol" w:hint="default"/>
        <w:b w:val="0"/>
        <w:sz w:val="22"/>
      </w:rPr>
    </w:lvl>
    <w:lvl w:ilvl="1">
      <w:start w:val="1"/>
      <w:numFmt w:val="bullet"/>
      <w:lvlText w:val="◦"/>
      <w:lvlJc w:val="left"/>
      <w:pPr>
        <w:tabs>
          <w:tab w:val="num" w:pos="720"/>
        </w:tabs>
        <w:ind w:left="720" w:hanging="360"/>
      </w:pPr>
      <w:rPr>
        <w:rFonts w:ascii="OpenSymbol" w:hAnsi="OpenSymbol" w:cs="OpenSymbol" w:hint="default"/>
        <w:b w:val="0"/>
        <w:sz w:val="22"/>
      </w:rPr>
    </w:lvl>
    <w:lvl w:ilvl="2">
      <w:start w:val="1"/>
      <w:numFmt w:val="bullet"/>
      <w:lvlText w:val="▪"/>
      <w:lvlJc w:val="left"/>
      <w:pPr>
        <w:tabs>
          <w:tab w:val="num" w:pos="1080"/>
        </w:tabs>
        <w:ind w:left="1080" w:hanging="360"/>
      </w:pPr>
      <w:rPr>
        <w:rFonts w:ascii="OpenSymbol" w:hAnsi="OpenSymbol" w:cs="OpenSymbol" w:hint="default"/>
        <w:b w:val="0"/>
        <w:sz w:val="22"/>
      </w:rPr>
    </w:lvl>
    <w:lvl w:ilvl="3">
      <w:start w:val="1"/>
      <w:numFmt w:val="bullet"/>
      <w:lvlText w:val=""/>
      <w:lvlJc w:val="left"/>
      <w:pPr>
        <w:tabs>
          <w:tab w:val="num" w:pos="1440"/>
        </w:tabs>
        <w:ind w:left="1440" w:hanging="360"/>
      </w:pPr>
      <w:rPr>
        <w:rFonts w:ascii="Symbol" w:hAnsi="Symbol" w:cs="Symbol" w:hint="default"/>
        <w:b w:val="0"/>
        <w:sz w:val="22"/>
      </w:rPr>
    </w:lvl>
    <w:lvl w:ilvl="4">
      <w:start w:val="1"/>
      <w:numFmt w:val="bullet"/>
      <w:lvlText w:val="◦"/>
      <w:lvlJc w:val="left"/>
      <w:pPr>
        <w:tabs>
          <w:tab w:val="num" w:pos="1800"/>
        </w:tabs>
        <w:ind w:left="1800" w:hanging="360"/>
      </w:pPr>
      <w:rPr>
        <w:rFonts w:ascii="OpenSymbol" w:hAnsi="OpenSymbol" w:cs="OpenSymbol" w:hint="default"/>
        <w:b w:val="0"/>
        <w:sz w:val="22"/>
      </w:rPr>
    </w:lvl>
    <w:lvl w:ilvl="5">
      <w:start w:val="1"/>
      <w:numFmt w:val="bullet"/>
      <w:lvlText w:val="▪"/>
      <w:lvlJc w:val="left"/>
      <w:pPr>
        <w:tabs>
          <w:tab w:val="num" w:pos="2160"/>
        </w:tabs>
        <w:ind w:left="2160" w:hanging="360"/>
      </w:pPr>
      <w:rPr>
        <w:rFonts w:ascii="OpenSymbol" w:hAnsi="OpenSymbol" w:cs="OpenSymbol" w:hint="default"/>
        <w:b w:val="0"/>
        <w:sz w:val="22"/>
      </w:rPr>
    </w:lvl>
    <w:lvl w:ilvl="6">
      <w:start w:val="1"/>
      <w:numFmt w:val="bullet"/>
      <w:lvlText w:val=""/>
      <w:lvlJc w:val="left"/>
      <w:pPr>
        <w:tabs>
          <w:tab w:val="num" w:pos="2520"/>
        </w:tabs>
        <w:ind w:left="2520" w:hanging="360"/>
      </w:pPr>
      <w:rPr>
        <w:rFonts w:ascii="Symbol" w:hAnsi="Symbol" w:cs="Symbol" w:hint="default"/>
        <w:b w:val="0"/>
        <w:sz w:val="22"/>
      </w:rPr>
    </w:lvl>
    <w:lvl w:ilvl="7">
      <w:start w:val="1"/>
      <w:numFmt w:val="bullet"/>
      <w:lvlText w:val="◦"/>
      <w:lvlJc w:val="left"/>
      <w:pPr>
        <w:tabs>
          <w:tab w:val="num" w:pos="2880"/>
        </w:tabs>
        <w:ind w:left="2880" w:hanging="360"/>
      </w:pPr>
      <w:rPr>
        <w:rFonts w:ascii="OpenSymbol" w:hAnsi="OpenSymbol" w:cs="OpenSymbol" w:hint="default"/>
        <w:b w:val="0"/>
        <w:sz w:val="22"/>
      </w:rPr>
    </w:lvl>
    <w:lvl w:ilvl="8">
      <w:start w:val="1"/>
      <w:numFmt w:val="bullet"/>
      <w:lvlText w:val="▪"/>
      <w:lvlJc w:val="left"/>
      <w:pPr>
        <w:tabs>
          <w:tab w:val="num" w:pos="3240"/>
        </w:tabs>
        <w:ind w:left="3240" w:hanging="360"/>
      </w:pPr>
      <w:rPr>
        <w:rFonts w:ascii="OpenSymbol" w:hAnsi="OpenSymbol" w:cs="OpenSymbol" w:hint="default"/>
        <w:b w:val="0"/>
        <w:sz w:val="22"/>
      </w:rPr>
    </w:lvl>
  </w:abstractNum>
  <w:abstractNum w:abstractNumId="8" w15:restartNumberingAfterBreak="0">
    <w:nsid w:val="4E9749D5"/>
    <w:multiLevelType w:val="multilevel"/>
    <w:tmpl w:val="0408001F"/>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F1860B4"/>
    <w:multiLevelType w:val="multilevel"/>
    <w:tmpl w:val="2D300E86"/>
    <w:lvl w:ilvl="0">
      <w:start w:val="1"/>
      <w:numFmt w:val="bullet"/>
      <w:lvlText w:val=""/>
      <w:lvlJc w:val="left"/>
      <w:pPr>
        <w:tabs>
          <w:tab w:val="num" w:pos="0"/>
        </w:tabs>
        <w:ind w:left="360" w:hanging="360"/>
      </w:pPr>
      <w:rPr>
        <w:rFonts w:ascii="Symbol" w:hAnsi="Symbol" w:cs="Symbol" w:hint="default"/>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 w15:restartNumberingAfterBreak="0">
    <w:nsid w:val="7044290A"/>
    <w:multiLevelType w:val="multilevel"/>
    <w:tmpl w:val="3A88E84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4"/>
  </w:num>
  <w:num w:numId="2">
    <w:abstractNumId w:val="9"/>
  </w:num>
  <w:num w:numId="3">
    <w:abstractNumId w:val="7"/>
  </w:num>
  <w:num w:numId="4">
    <w:abstractNumId w:val="8"/>
  </w:num>
  <w:num w:numId="5">
    <w:abstractNumId w:val="2"/>
  </w:num>
  <w:num w:numId="6">
    <w:abstractNumId w:val="10"/>
  </w:num>
  <w:num w:numId="7">
    <w:abstractNumId w:val="0"/>
  </w:num>
  <w:num w:numId="8">
    <w:abstractNumId w:val="6"/>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2ED2"/>
    <w:rsid w:val="0000321E"/>
    <w:rsid w:val="0002382C"/>
    <w:rsid w:val="00095DF1"/>
    <w:rsid w:val="000E79B8"/>
    <w:rsid w:val="001930E0"/>
    <w:rsid w:val="0032289E"/>
    <w:rsid w:val="00362B02"/>
    <w:rsid w:val="003A137E"/>
    <w:rsid w:val="003A5051"/>
    <w:rsid w:val="00463A57"/>
    <w:rsid w:val="00582ED2"/>
    <w:rsid w:val="005D5BF8"/>
    <w:rsid w:val="006F7D02"/>
    <w:rsid w:val="00772D98"/>
    <w:rsid w:val="0077559B"/>
    <w:rsid w:val="007F08CF"/>
    <w:rsid w:val="007F45FF"/>
    <w:rsid w:val="00872185"/>
    <w:rsid w:val="00950D00"/>
    <w:rsid w:val="00967F79"/>
    <w:rsid w:val="00994799"/>
    <w:rsid w:val="009C175A"/>
    <w:rsid w:val="00A45F46"/>
    <w:rsid w:val="00C14EA3"/>
    <w:rsid w:val="00C37AA6"/>
    <w:rsid w:val="00C621AA"/>
    <w:rsid w:val="00CF1DB0"/>
    <w:rsid w:val="00E376E5"/>
    <w:rsid w:val="00FA27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2D09"/>
  <w15:docId w15:val="{DC5459BB-788B-43B5-AC28-50CBD028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lang w:val="el-GR" w:eastAsia="el-GR" w:bidi="ar-SA"/>
      </w:rPr>
    </w:rPrDefault>
    <w:pPrDefault>
      <w:pPr>
        <w:suppressAutoHyphens/>
      </w:pPr>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34D7"/>
    <w:rPr>
      <w:rFonts w:ascii="Times New Roman" w:hAnsi="Times New Roman" w:cs="Times New Roman"/>
      <w:color w:val="00000A"/>
      <w:sz w:val="24"/>
      <w:szCs w:val="24"/>
    </w:rPr>
  </w:style>
  <w:style w:type="paragraph" w:styleId="1">
    <w:name w:val="heading 1"/>
    <w:basedOn w:val="a0"/>
    <w:link w:val="1Char"/>
    <w:qFormat/>
    <w:rsid w:val="00CC34D7"/>
    <w:pPr>
      <w:outlineLvl w:val="0"/>
    </w:pPr>
    <w:rPr>
      <w:rFonts w:ascii="Cambria" w:eastAsia="Calibri" w:hAnsi="Cambria" w:cs="Times New Roman"/>
      <w:b/>
      <w:bCs/>
      <w:kern w:val="2"/>
      <w:sz w:val="32"/>
      <w:szCs w:val="32"/>
    </w:rPr>
  </w:style>
  <w:style w:type="paragraph" w:styleId="3">
    <w:name w:val="heading 3"/>
    <w:basedOn w:val="a0"/>
    <w:link w:val="3Char"/>
    <w:qFormat/>
    <w:rsid w:val="00CC34D7"/>
    <w:pPr>
      <w:outlineLvl w:val="2"/>
    </w:pPr>
    <w:rPr>
      <w:rFonts w:ascii="Cambria" w:eastAsia="Calibri" w:hAnsi="Cambria" w:cs="Times New Roman"/>
      <w:b/>
      <w:bCs/>
      <w:sz w:val="26"/>
      <w:szCs w:val="26"/>
    </w:rPr>
  </w:style>
  <w:style w:type="paragraph" w:styleId="4">
    <w:name w:val="heading 4"/>
    <w:basedOn w:val="a"/>
    <w:next w:val="a"/>
    <w:link w:val="4Char"/>
    <w:semiHidden/>
    <w:unhideWhenUsed/>
    <w:qFormat/>
    <w:locked/>
    <w:rsid w:val="007415E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link w:val="5Char"/>
    <w:qFormat/>
    <w:rsid w:val="00CC34D7"/>
    <w:pPr>
      <w:keepNext/>
      <w:spacing w:before="120" w:after="120" w:line="360" w:lineRule="auto"/>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qFormat/>
    <w:locked/>
    <w:rsid w:val="00814B64"/>
    <w:rPr>
      <w:rFonts w:ascii="Cambria" w:hAnsi="Cambria" w:cs="Times New Roman"/>
      <w:b/>
      <w:bCs/>
      <w:color w:val="00000A"/>
      <w:kern w:val="2"/>
      <w:sz w:val="32"/>
      <w:szCs w:val="32"/>
    </w:rPr>
  </w:style>
  <w:style w:type="character" w:customStyle="1" w:styleId="3Char">
    <w:name w:val="Επικεφαλίδα 3 Char"/>
    <w:link w:val="3"/>
    <w:semiHidden/>
    <w:qFormat/>
    <w:locked/>
    <w:rsid w:val="00814B64"/>
    <w:rPr>
      <w:rFonts w:ascii="Cambria" w:hAnsi="Cambria" w:cs="Times New Roman"/>
      <w:b/>
      <w:bCs/>
      <w:color w:val="00000A"/>
      <w:sz w:val="26"/>
      <w:szCs w:val="26"/>
    </w:rPr>
  </w:style>
  <w:style w:type="character" w:customStyle="1" w:styleId="5Char">
    <w:name w:val="Επικεφαλίδα 5 Char"/>
    <w:link w:val="5"/>
    <w:semiHidden/>
    <w:qFormat/>
    <w:locked/>
    <w:rsid w:val="00814B64"/>
    <w:rPr>
      <w:rFonts w:ascii="Calibri" w:hAnsi="Calibri" w:cs="Times New Roman"/>
      <w:b/>
      <w:bCs/>
      <w:i/>
      <w:iCs/>
      <w:color w:val="00000A"/>
      <w:sz w:val="26"/>
      <w:szCs w:val="26"/>
    </w:rPr>
  </w:style>
  <w:style w:type="character" w:customStyle="1" w:styleId="Char">
    <w:name w:val="Σώμα κειμένου Char"/>
    <w:link w:val="Textbody"/>
    <w:semiHidden/>
    <w:qFormat/>
    <w:locked/>
    <w:rsid w:val="00814B64"/>
    <w:rPr>
      <w:rFonts w:ascii="Times New Roman" w:hAnsi="Times New Roman" w:cs="Times New Roman"/>
      <w:color w:val="00000A"/>
      <w:sz w:val="24"/>
      <w:szCs w:val="24"/>
    </w:rPr>
  </w:style>
  <w:style w:type="character" w:customStyle="1" w:styleId="Char0">
    <w:name w:val="Κείμενο πλαισίου Char"/>
    <w:qFormat/>
    <w:rsid w:val="00CC34D7"/>
    <w:rPr>
      <w:rFonts w:ascii="Tahoma" w:hAnsi="Tahoma" w:cs="Tahoma"/>
      <w:sz w:val="16"/>
      <w:szCs w:val="16"/>
      <w:lang w:eastAsia="el-GR"/>
    </w:rPr>
  </w:style>
  <w:style w:type="character" w:customStyle="1" w:styleId="Char1">
    <w:name w:val="Κεφαλίδα Char"/>
    <w:qFormat/>
    <w:rsid w:val="00CC34D7"/>
    <w:rPr>
      <w:rFonts w:ascii="Times New Roman" w:hAnsi="Times New Roman" w:cs="Times New Roman"/>
      <w:sz w:val="24"/>
      <w:szCs w:val="24"/>
      <w:lang w:eastAsia="el-GR"/>
    </w:rPr>
  </w:style>
  <w:style w:type="character" w:customStyle="1" w:styleId="Char2">
    <w:name w:val="Υποσέλιδο Char"/>
    <w:qFormat/>
    <w:rsid w:val="00CC34D7"/>
    <w:rPr>
      <w:rFonts w:ascii="Times New Roman" w:hAnsi="Times New Roman" w:cs="Times New Roman"/>
      <w:sz w:val="24"/>
      <w:szCs w:val="24"/>
      <w:lang w:eastAsia="el-GR"/>
    </w:rPr>
  </w:style>
  <w:style w:type="character" w:customStyle="1" w:styleId="WW8Num3z0">
    <w:name w:val="WW8Num3z0"/>
    <w:qFormat/>
    <w:rsid w:val="00CC34D7"/>
    <w:rPr>
      <w:rFonts w:ascii="Times New Roman" w:hAnsi="Times New Roman"/>
    </w:rPr>
  </w:style>
  <w:style w:type="character" w:customStyle="1" w:styleId="a4">
    <w:name w:val="Χαρακτήρες αρίθμησης"/>
    <w:qFormat/>
    <w:rsid w:val="00CC34D7"/>
  </w:style>
  <w:style w:type="character" w:customStyle="1" w:styleId="Char3">
    <w:name w:val="Σώμα κειμένου_ Char"/>
    <w:qFormat/>
    <w:rsid w:val="00CC34D7"/>
    <w:rPr>
      <w:rFonts w:ascii="Arial" w:hAnsi="Arial" w:cs="Arial"/>
      <w:sz w:val="20"/>
      <w:szCs w:val="20"/>
      <w:u w:val="none"/>
    </w:rPr>
  </w:style>
  <w:style w:type="character" w:customStyle="1" w:styleId="IntenseEmphasis1">
    <w:name w:val="Intense Emphasis1"/>
    <w:qFormat/>
    <w:rsid w:val="00CC34D7"/>
    <w:rPr>
      <w:rFonts w:cs="Times New Roman"/>
      <w:b/>
    </w:rPr>
  </w:style>
  <w:style w:type="character" w:customStyle="1" w:styleId="a5">
    <w:name w:val="Κουκκίδες"/>
    <w:qFormat/>
    <w:rsid w:val="00CC34D7"/>
    <w:rPr>
      <w:rFonts w:ascii="OpenSymbol" w:hAnsi="OpenSymbol"/>
      <w:b/>
    </w:rPr>
  </w:style>
  <w:style w:type="character" w:customStyle="1" w:styleId="Char10">
    <w:name w:val="Κείμενο πλαισίου Char1"/>
    <w:link w:val="a6"/>
    <w:semiHidden/>
    <w:qFormat/>
    <w:locked/>
    <w:rsid w:val="00814B64"/>
    <w:rPr>
      <w:rFonts w:ascii="Times New Roman" w:hAnsi="Times New Roman" w:cs="Times New Roman"/>
      <w:color w:val="00000A"/>
      <w:sz w:val="2"/>
    </w:rPr>
  </w:style>
  <w:style w:type="character" w:customStyle="1" w:styleId="Char11">
    <w:name w:val="Κεφαλίδα Char1"/>
    <w:link w:val="a7"/>
    <w:semiHidden/>
    <w:qFormat/>
    <w:locked/>
    <w:rsid w:val="00814B64"/>
    <w:rPr>
      <w:rFonts w:ascii="Times New Roman" w:hAnsi="Times New Roman" w:cs="Times New Roman"/>
      <w:color w:val="00000A"/>
      <w:sz w:val="24"/>
      <w:szCs w:val="24"/>
    </w:rPr>
  </w:style>
  <w:style w:type="character" w:customStyle="1" w:styleId="Char12">
    <w:name w:val="Υποσέλιδο Char1"/>
    <w:link w:val="a8"/>
    <w:semiHidden/>
    <w:qFormat/>
    <w:locked/>
    <w:rsid w:val="00814B64"/>
    <w:rPr>
      <w:rFonts w:ascii="Times New Roman" w:hAnsi="Times New Roman" w:cs="Times New Roman"/>
      <w:color w:val="00000A"/>
      <w:sz w:val="24"/>
      <w:szCs w:val="24"/>
    </w:rPr>
  </w:style>
  <w:style w:type="character" w:customStyle="1" w:styleId="FontStyle51">
    <w:name w:val="Font Style51"/>
    <w:uiPriority w:val="99"/>
    <w:qFormat/>
    <w:rsid w:val="00627DAB"/>
    <w:rPr>
      <w:rFonts w:cs="Times New Roman"/>
    </w:rPr>
  </w:style>
  <w:style w:type="character" w:customStyle="1" w:styleId="a9">
    <w:name w:val="Σύνδεσμος διαδικτύου"/>
    <w:rsid w:val="006F639C"/>
    <w:rPr>
      <w:rFonts w:cs="Times New Roman"/>
      <w:color w:val="0000FF"/>
      <w:u w:val="single"/>
    </w:rPr>
  </w:style>
  <w:style w:type="character" w:customStyle="1" w:styleId="aa">
    <w:name w:val="Αναγνωσμένος δεσμός διαδικτύου"/>
    <w:rsid w:val="006F639C"/>
    <w:rPr>
      <w:rFonts w:cs="Times New Roman"/>
      <w:color w:val="800080"/>
      <w:u w:val="single"/>
    </w:rPr>
  </w:style>
  <w:style w:type="character" w:customStyle="1" w:styleId="4Char">
    <w:name w:val="Επικεφαλίδα 4 Char"/>
    <w:basedOn w:val="a1"/>
    <w:link w:val="4"/>
    <w:semiHidden/>
    <w:qFormat/>
    <w:rsid w:val="007415E9"/>
    <w:rPr>
      <w:rFonts w:asciiTheme="majorHAnsi" w:eastAsiaTheme="majorEastAsia" w:hAnsiTheme="majorHAnsi" w:cstheme="majorBidi"/>
      <w:i/>
      <w:iCs/>
      <w:color w:val="365F91" w:themeColor="accent1" w:themeShade="BF"/>
      <w:sz w:val="24"/>
      <w:szCs w:val="24"/>
    </w:rPr>
  </w:style>
  <w:style w:type="paragraph" w:customStyle="1" w:styleId="a0">
    <w:name w:val="Επικεφαλίδα"/>
    <w:basedOn w:val="a"/>
    <w:next w:val="ab"/>
    <w:qFormat/>
    <w:rsid w:val="00CC34D7"/>
    <w:pPr>
      <w:keepNext/>
      <w:spacing w:before="240" w:after="120"/>
    </w:pPr>
    <w:rPr>
      <w:rFonts w:ascii="Liberation Sans" w:eastAsia="Times New Roman" w:hAnsi="Liberation Sans" w:cs="Mangal"/>
      <w:sz w:val="28"/>
      <w:szCs w:val="28"/>
    </w:rPr>
  </w:style>
  <w:style w:type="paragraph" w:styleId="ab">
    <w:name w:val="Body Text"/>
    <w:basedOn w:val="a"/>
    <w:rsid w:val="00CC34D7"/>
    <w:pPr>
      <w:spacing w:after="140" w:line="288" w:lineRule="auto"/>
    </w:pPr>
  </w:style>
  <w:style w:type="paragraph" w:styleId="ac">
    <w:name w:val="List"/>
    <w:basedOn w:val="ab"/>
    <w:rsid w:val="00CC34D7"/>
    <w:rPr>
      <w:rFonts w:cs="Mangal"/>
    </w:rPr>
  </w:style>
  <w:style w:type="paragraph" w:customStyle="1" w:styleId="10">
    <w:name w:val="Λεζάντα1"/>
    <w:basedOn w:val="a"/>
    <w:qFormat/>
    <w:rsid w:val="00CC34D7"/>
    <w:pPr>
      <w:suppressLineNumbers/>
      <w:spacing w:before="120" w:after="120"/>
    </w:pPr>
    <w:rPr>
      <w:rFonts w:cs="Mangal"/>
      <w:i/>
      <w:iCs/>
    </w:rPr>
  </w:style>
  <w:style w:type="paragraph" w:customStyle="1" w:styleId="ad">
    <w:name w:val="Ευρετήριο"/>
    <w:basedOn w:val="a"/>
    <w:qFormat/>
    <w:rsid w:val="00CC34D7"/>
    <w:pPr>
      <w:suppressLineNumbers/>
    </w:pPr>
    <w:rPr>
      <w:rFonts w:cs="Mangal"/>
    </w:rPr>
  </w:style>
  <w:style w:type="paragraph" w:styleId="a6">
    <w:name w:val="Balloon Text"/>
    <w:basedOn w:val="a"/>
    <w:link w:val="Char10"/>
    <w:semiHidden/>
    <w:qFormat/>
    <w:rsid w:val="00CC34D7"/>
    <w:rPr>
      <w:sz w:val="2"/>
      <w:szCs w:val="20"/>
    </w:rPr>
  </w:style>
  <w:style w:type="paragraph" w:customStyle="1" w:styleId="ListParagraph1">
    <w:name w:val="List Paragraph1"/>
    <w:basedOn w:val="a"/>
    <w:qFormat/>
    <w:rsid w:val="00CC34D7"/>
    <w:pPr>
      <w:ind w:left="720"/>
    </w:pPr>
  </w:style>
  <w:style w:type="paragraph" w:customStyle="1" w:styleId="ae">
    <w:name w:val="Κεφαλίδα και υποσέλιδο"/>
    <w:basedOn w:val="a"/>
    <w:qFormat/>
    <w:rsid w:val="00872185"/>
  </w:style>
  <w:style w:type="paragraph" w:styleId="a7">
    <w:name w:val="header"/>
    <w:basedOn w:val="a"/>
    <w:link w:val="Char11"/>
    <w:rsid w:val="00CC34D7"/>
    <w:pPr>
      <w:tabs>
        <w:tab w:val="center" w:pos="4153"/>
        <w:tab w:val="right" w:pos="8306"/>
      </w:tabs>
    </w:pPr>
  </w:style>
  <w:style w:type="paragraph" w:styleId="a8">
    <w:name w:val="footer"/>
    <w:basedOn w:val="a"/>
    <w:link w:val="Char12"/>
    <w:rsid w:val="00CC34D7"/>
    <w:pPr>
      <w:tabs>
        <w:tab w:val="center" w:pos="4153"/>
        <w:tab w:val="right" w:pos="8306"/>
      </w:tabs>
    </w:pPr>
  </w:style>
  <w:style w:type="paragraph" w:customStyle="1" w:styleId="11">
    <w:name w:val="Σώμα κείμενου Πρώτη Εσοχή1"/>
    <w:basedOn w:val="ab"/>
    <w:rsid w:val="00CC34D7"/>
  </w:style>
  <w:style w:type="paragraph" w:customStyle="1" w:styleId="Default">
    <w:name w:val="Default"/>
    <w:qFormat/>
    <w:rsid w:val="00CC34D7"/>
    <w:pPr>
      <w:widowControl w:val="0"/>
    </w:pPr>
    <w:rPr>
      <w:rFonts w:eastAsia="Times New Roman"/>
      <w:color w:val="000000"/>
      <w:sz w:val="24"/>
      <w:szCs w:val="22"/>
      <w:lang w:eastAsia="en-US"/>
    </w:rPr>
  </w:style>
  <w:style w:type="paragraph" w:customStyle="1" w:styleId="LO-normal1">
    <w:name w:val="LO-normal1"/>
    <w:qFormat/>
    <w:rsid w:val="00CC34D7"/>
    <w:rPr>
      <w:rFonts w:ascii="Times New Roman" w:hAnsi="Times New Roman" w:cs="Times New Roman"/>
      <w:color w:val="000000"/>
      <w:sz w:val="24"/>
      <w:lang w:eastAsia="zh-CN"/>
    </w:rPr>
  </w:style>
  <w:style w:type="paragraph" w:customStyle="1" w:styleId="12">
    <w:name w:val="Σώμα κείμενου με εσοχή1"/>
    <w:basedOn w:val="ab"/>
    <w:rsid w:val="00CC34D7"/>
  </w:style>
  <w:style w:type="paragraph" w:customStyle="1" w:styleId="af">
    <w:name w:val="Περιεχόμενα πίνακα"/>
    <w:basedOn w:val="a"/>
    <w:qFormat/>
    <w:rsid w:val="00CC34D7"/>
  </w:style>
  <w:style w:type="paragraph" w:customStyle="1" w:styleId="af0">
    <w:name w:val="Επικεφαλίδα πίνακα"/>
    <w:basedOn w:val="af"/>
    <w:qFormat/>
    <w:rsid w:val="00CC34D7"/>
  </w:style>
  <w:style w:type="paragraph" w:customStyle="1" w:styleId="font5">
    <w:name w:val="font5"/>
    <w:basedOn w:val="a"/>
    <w:qFormat/>
    <w:rsid w:val="006F639C"/>
    <w:pPr>
      <w:spacing w:beforeAutospacing="1" w:afterAutospacing="1"/>
    </w:pPr>
    <w:rPr>
      <w:rFonts w:ascii="Verdana" w:eastAsia="Times New Roman" w:hAnsi="Verdana"/>
      <w:color w:val="000000"/>
      <w:sz w:val="14"/>
      <w:szCs w:val="14"/>
      <w:u w:val="single"/>
    </w:rPr>
  </w:style>
  <w:style w:type="paragraph" w:customStyle="1" w:styleId="xl65">
    <w:name w:val="xl65"/>
    <w:basedOn w:val="a"/>
    <w:qFormat/>
    <w:rsid w:val="006F639C"/>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top"/>
    </w:pPr>
    <w:rPr>
      <w:rFonts w:ascii="Verdana" w:eastAsia="Times New Roman" w:hAnsi="Verdana"/>
      <w:color w:val="000000"/>
      <w:sz w:val="14"/>
      <w:szCs w:val="14"/>
    </w:rPr>
  </w:style>
  <w:style w:type="paragraph" w:customStyle="1" w:styleId="xl66">
    <w:name w:val="xl66"/>
    <w:basedOn w:val="a"/>
    <w:qFormat/>
    <w:rsid w:val="006F639C"/>
    <w:pPr>
      <w:pBdr>
        <w:top w:val="single" w:sz="4" w:space="0" w:color="000000"/>
        <w:left w:val="single" w:sz="4" w:space="0" w:color="000000"/>
        <w:bottom w:val="single" w:sz="4" w:space="0" w:color="000000"/>
        <w:right w:val="single" w:sz="4" w:space="0" w:color="000000"/>
      </w:pBdr>
      <w:shd w:val="clear" w:color="auto" w:fill="CCFFCC"/>
      <w:spacing w:beforeAutospacing="1" w:afterAutospacing="1"/>
      <w:jc w:val="center"/>
      <w:textAlignment w:val="top"/>
    </w:pPr>
    <w:rPr>
      <w:rFonts w:ascii="Verdana" w:eastAsia="Times New Roman" w:hAnsi="Verdana"/>
      <w:b/>
      <w:bCs/>
      <w:color w:val="000000"/>
      <w:sz w:val="14"/>
      <w:szCs w:val="14"/>
    </w:rPr>
  </w:style>
  <w:style w:type="paragraph" w:customStyle="1" w:styleId="xl67">
    <w:name w:val="xl67"/>
    <w:basedOn w:val="a"/>
    <w:qFormat/>
    <w:rsid w:val="006F639C"/>
    <w:pPr>
      <w:pBdr>
        <w:top w:val="single" w:sz="4" w:space="0" w:color="000000"/>
        <w:left w:val="single" w:sz="4" w:space="0" w:color="000000"/>
        <w:bottom w:val="single" w:sz="4" w:space="0" w:color="000000"/>
        <w:right w:val="single" w:sz="4" w:space="0" w:color="000000"/>
      </w:pBdr>
      <w:spacing w:beforeAutospacing="1" w:afterAutospacing="1"/>
      <w:jc w:val="center"/>
    </w:pPr>
    <w:rPr>
      <w:rFonts w:ascii="Verdana" w:eastAsia="Times New Roman" w:hAnsi="Verdana"/>
      <w:color w:val="auto"/>
      <w:sz w:val="14"/>
      <w:szCs w:val="14"/>
    </w:rPr>
  </w:style>
  <w:style w:type="paragraph" w:customStyle="1" w:styleId="xl68">
    <w:name w:val="xl68"/>
    <w:basedOn w:val="a"/>
    <w:qFormat/>
    <w:rsid w:val="006F639C"/>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top"/>
    </w:pPr>
    <w:rPr>
      <w:rFonts w:ascii="Verdana" w:eastAsia="Times New Roman" w:hAnsi="Verdana"/>
      <w:color w:val="000000"/>
      <w:sz w:val="14"/>
      <w:szCs w:val="14"/>
      <w:u w:val="single"/>
    </w:rPr>
  </w:style>
  <w:style w:type="paragraph" w:customStyle="1" w:styleId="xl69">
    <w:name w:val="xl69"/>
    <w:basedOn w:val="a"/>
    <w:qFormat/>
    <w:rsid w:val="006F639C"/>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top"/>
    </w:pPr>
    <w:rPr>
      <w:rFonts w:ascii="Verdana" w:eastAsia="Times New Roman" w:hAnsi="Verdana"/>
      <w:color w:val="000000"/>
      <w:sz w:val="14"/>
      <w:szCs w:val="14"/>
    </w:rPr>
  </w:style>
  <w:style w:type="paragraph" w:customStyle="1" w:styleId="xl70">
    <w:name w:val="xl70"/>
    <w:basedOn w:val="a"/>
    <w:qFormat/>
    <w:rsid w:val="006F639C"/>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top"/>
    </w:pPr>
    <w:rPr>
      <w:rFonts w:ascii="Verdana" w:eastAsia="Times New Roman" w:hAnsi="Verdana"/>
      <w:color w:val="000000"/>
      <w:sz w:val="14"/>
      <w:szCs w:val="14"/>
    </w:rPr>
  </w:style>
  <w:style w:type="paragraph" w:customStyle="1" w:styleId="xl71">
    <w:name w:val="xl71"/>
    <w:basedOn w:val="a"/>
    <w:qFormat/>
    <w:rsid w:val="006F639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Verdana" w:eastAsia="Times New Roman" w:hAnsi="Verdana"/>
      <w:color w:val="000000"/>
      <w:sz w:val="14"/>
      <w:szCs w:val="14"/>
    </w:rPr>
  </w:style>
  <w:style w:type="paragraph" w:customStyle="1" w:styleId="xl72">
    <w:name w:val="xl72"/>
    <w:basedOn w:val="a"/>
    <w:qFormat/>
    <w:rsid w:val="006F639C"/>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top"/>
    </w:pPr>
    <w:rPr>
      <w:rFonts w:ascii="Verdana" w:eastAsia="Times New Roman" w:hAnsi="Verdana"/>
      <w:b/>
      <w:bCs/>
      <w:color w:val="000000"/>
      <w:sz w:val="14"/>
      <w:szCs w:val="14"/>
    </w:rPr>
  </w:style>
  <w:style w:type="paragraph" w:customStyle="1" w:styleId="xl73">
    <w:name w:val="xl73"/>
    <w:basedOn w:val="a"/>
    <w:qFormat/>
    <w:rsid w:val="006F639C"/>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top"/>
    </w:pPr>
    <w:rPr>
      <w:rFonts w:ascii="Verdana" w:eastAsia="Times New Roman" w:hAnsi="Verdana"/>
      <w:b/>
      <w:bCs/>
      <w:color w:val="000000"/>
      <w:sz w:val="14"/>
      <w:szCs w:val="14"/>
    </w:rPr>
  </w:style>
  <w:style w:type="paragraph" w:customStyle="1" w:styleId="xl74">
    <w:name w:val="xl74"/>
    <w:basedOn w:val="a"/>
    <w:qFormat/>
    <w:rsid w:val="006F639C"/>
    <w:pPr>
      <w:pBdr>
        <w:top w:val="single" w:sz="4" w:space="0" w:color="000000"/>
        <w:left w:val="single" w:sz="4" w:space="0" w:color="000000"/>
        <w:bottom w:val="single" w:sz="4" w:space="0" w:color="000000"/>
        <w:right w:val="single" w:sz="4" w:space="0" w:color="000000"/>
      </w:pBdr>
      <w:spacing w:beforeAutospacing="1" w:afterAutospacing="1"/>
      <w:jc w:val="center"/>
    </w:pPr>
    <w:rPr>
      <w:rFonts w:ascii="Verdana" w:eastAsia="Times New Roman" w:hAnsi="Verdana"/>
      <w:color w:val="auto"/>
      <w:sz w:val="14"/>
      <w:szCs w:val="14"/>
    </w:rPr>
  </w:style>
  <w:style w:type="paragraph" w:customStyle="1" w:styleId="xl75">
    <w:name w:val="xl75"/>
    <w:basedOn w:val="a"/>
    <w:qFormat/>
    <w:rsid w:val="006F639C"/>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top"/>
    </w:pPr>
    <w:rPr>
      <w:rFonts w:ascii="Verdana" w:eastAsia="Times New Roman" w:hAnsi="Verdana"/>
      <w:color w:val="000000"/>
      <w:sz w:val="14"/>
      <w:szCs w:val="14"/>
    </w:rPr>
  </w:style>
  <w:style w:type="paragraph" w:customStyle="1" w:styleId="xl76">
    <w:name w:val="xl76"/>
    <w:basedOn w:val="a"/>
    <w:qFormat/>
    <w:rsid w:val="006F639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Verdana" w:eastAsia="Times New Roman" w:hAnsi="Verdana"/>
      <w:color w:val="000000"/>
      <w:sz w:val="14"/>
      <w:szCs w:val="14"/>
    </w:rPr>
  </w:style>
  <w:style w:type="paragraph" w:customStyle="1" w:styleId="xl77">
    <w:name w:val="xl77"/>
    <w:basedOn w:val="a"/>
    <w:qFormat/>
    <w:rsid w:val="006F639C"/>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center"/>
    </w:pPr>
    <w:rPr>
      <w:rFonts w:ascii="Verdana" w:eastAsia="Times New Roman" w:hAnsi="Verdana"/>
      <w:color w:val="000000"/>
      <w:sz w:val="14"/>
      <w:szCs w:val="14"/>
    </w:rPr>
  </w:style>
  <w:style w:type="paragraph" w:customStyle="1" w:styleId="xl78">
    <w:name w:val="xl78"/>
    <w:basedOn w:val="a"/>
    <w:qFormat/>
    <w:rsid w:val="006F639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Verdana" w:eastAsia="Times New Roman" w:hAnsi="Verdana"/>
      <w:color w:val="auto"/>
      <w:sz w:val="14"/>
      <w:szCs w:val="14"/>
    </w:rPr>
  </w:style>
  <w:style w:type="paragraph" w:customStyle="1" w:styleId="xl79">
    <w:name w:val="xl79"/>
    <w:basedOn w:val="a"/>
    <w:qFormat/>
    <w:rsid w:val="006F639C"/>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center"/>
    </w:pPr>
    <w:rPr>
      <w:rFonts w:ascii="Verdana" w:eastAsia="Times New Roman" w:hAnsi="Verdana"/>
      <w:color w:val="000000"/>
      <w:sz w:val="14"/>
      <w:szCs w:val="14"/>
    </w:rPr>
  </w:style>
  <w:style w:type="paragraph" w:customStyle="1" w:styleId="xl80">
    <w:name w:val="xl80"/>
    <w:basedOn w:val="a"/>
    <w:qFormat/>
    <w:rsid w:val="006F639C"/>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top"/>
    </w:pPr>
    <w:rPr>
      <w:rFonts w:ascii="Verdana" w:eastAsia="Times New Roman" w:hAnsi="Verdana"/>
      <w:color w:val="auto"/>
      <w:sz w:val="14"/>
      <w:szCs w:val="14"/>
    </w:rPr>
  </w:style>
  <w:style w:type="paragraph" w:customStyle="1" w:styleId="xl81">
    <w:name w:val="xl81"/>
    <w:basedOn w:val="a"/>
    <w:qFormat/>
    <w:rsid w:val="006F639C"/>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top"/>
    </w:pPr>
    <w:rPr>
      <w:rFonts w:ascii="Verdana" w:eastAsia="Times New Roman" w:hAnsi="Verdana"/>
      <w:color w:val="auto"/>
      <w:sz w:val="14"/>
      <w:szCs w:val="14"/>
    </w:rPr>
  </w:style>
  <w:style w:type="paragraph" w:customStyle="1" w:styleId="xl82">
    <w:name w:val="xl82"/>
    <w:basedOn w:val="a"/>
    <w:qFormat/>
    <w:rsid w:val="006F639C"/>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top"/>
    </w:pPr>
    <w:rPr>
      <w:rFonts w:ascii="Verdana" w:eastAsia="Times New Roman" w:hAnsi="Verdana"/>
      <w:color w:val="auto"/>
      <w:sz w:val="14"/>
      <w:szCs w:val="14"/>
    </w:rPr>
  </w:style>
  <w:style w:type="paragraph" w:customStyle="1" w:styleId="xl83">
    <w:name w:val="xl83"/>
    <w:basedOn w:val="a"/>
    <w:qFormat/>
    <w:rsid w:val="006F639C"/>
    <w:pPr>
      <w:pBdr>
        <w:top w:val="single" w:sz="4" w:space="0" w:color="000000"/>
        <w:left w:val="single" w:sz="4" w:space="0" w:color="000000"/>
        <w:bottom w:val="single" w:sz="4" w:space="0" w:color="000000"/>
        <w:right w:val="single" w:sz="4" w:space="0" w:color="000000"/>
      </w:pBdr>
      <w:spacing w:beforeAutospacing="1" w:afterAutospacing="1"/>
      <w:jc w:val="center"/>
    </w:pPr>
    <w:rPr>
      <w:rFonts w:ascii="Verdana" w:eastAsia="Times New Roman" w:hAnsi="Verdana"/>
      <w:b/>
      <w:bCs/>
      <w:color w:val="auto"/>
      <w:sz w:val="14"/>
      <w:szCs w:val="14"/>
    </w:rPr>
  </w:style>
  <w:style w:type="paragraph" w:customStyle="1" w:styleId="xl84">
    <w:name w:val="xl84"/>
    <w:basedOn w:val="a"/>
    <w:qFormat/>
    <w:rsid w:val="006F639C"/>
    <w:pPr>
      <w:pBdr>
        <w:top w:val="single" w:sz="4" w:space="0" w:color="000000"/>
        <w:left w:val="single" w:sz="4" w:space="0" w:color="000000"/>
        <w:bottom w:val="single" w:sz="4" w:space="0" w:color="000000"/>
        <w:right w:val="single" w:sz="4" w:space="0" w:color="000000"/>
      </w:pBdr>
      <w:spacing w:beforeAutospacing="1" w:afterAutospacing="1"/>
      <w:jc w:val="center"/>
    </w:pPr>
    <w:rPr>
      <w:rFonts w:ascii="Verdana" w:eastAsia="Times New Roman" w:hAnsi="Verdana"/>
      <w:b/>
      <w:bCs/>
      <w:color w:val="auto"/>
      <w:sz w:val="14"/>
      <w:szCs w:val="14"/>
    </w:rPr>
  </w:style>
  <w:style w:type="paragraph" w:customStyle="1" w:styleId="xl85">
    <w:name w:val="xl85"/>
    <w:basedOn w:val="a"/>
    <w:qFormat/>
    <w:rsid w:val="006F639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Verdana" w:eastAsia="Times New Roman" w:hAnsi="Verdana"/>
      <w:color w:val="000000"/>
      <w:sz w:val="14"/>
      <w:szCs w:val="14"/>
    </w:rPr>
  </w:style>
  <w:style w:type="paragraph" w:customStyle="1" w:styleId="xl86">
    <w:name w:val="xl86"/>
    <w:basedOn w:val="a"/>
    <w:qFormat/>
    <w:rsid w:val="006F639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Verdana" w:eastAsia="Times New Roman" w:hAnsi="Verdana"/>
      <w:color w:val="000000"/>
      <w:sz w:val="14"/>
      <w:szCs w:val="14"/>
    </w:rPr>
  </w:style>
  <w:style w:type="paragraph" w:customStyle="1" w:styleId="xl87">
    <w:name w:val="xl87"/>
    <w:basedOn w:val="a"/>
    <w:qFormat/>
    <w:rsid w:val="006F639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Verdana" w:eastAsia="Times New Roman" w:hAnsi="Verdana"/>
      <w:color w:val="000000"/>
      <w:sz w:val="14"/>
      <w:szCs w:val="14"/>
    </w:rPr>
  </w:style>
  <w:style w:type="paragraph" w:customStyle="1" w:styleId="xl88">
    <w:name w:val="xl88"/>
    <w:basedOn w:val="a"/>
    <w:qFormat/>
    <w:rsid w:val="00427EEC"/>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top"/>
    </w:pPr>
    <w:rPr>
      <w:rFonts w:ascii="Verdana" w:eastAsia="Times New Roman" w:hAnsi="Verdana"/>
      <w:b/>
      <w:bCs/>
      <w:color w:val="000000"/>
      <w:sz w:val="14"/>
      <w:szCs w:val="14"/>
      <w:u w:val="single"/>
    </w:rPr>
  </w:style>
  <w:style w:type="paragraph" w:customStyle="1" w:styleId="xl89">
    <w:name w:val="xl89"/>
    <w:basedOn w:val="a"/>
    <w:qFormat/>
    <w:rsid w:val="00427EEC"/>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top"/>
    </w:pPr>
    <w:rPr>
      <w:rFonts w:ascii="Verdana" w:eastAsia="Times New Roman" w:hAnsi="Verdana"/>
      <w:b/>
      <w:bCs/>
      <w:color w:val="auto"/>
      <w:sz w:val="14"/>
      <w:szCs w:val="14"/>
    </w:rPr>
  </w:style>
  <w:style w:type="paragraph" w:styleId="af1">
    <w:name w:val="List Paragraph"/>
    <w:basedOn w:val="a"/>
    <w:uiPriority w:val="99"/>
    <w:qFormat/>
    <w:rsid w:val="003477FB"/>
    <w:pPr>
      <w:ind w:left="720" w:hanging="360"/>
      <w:contextualSpacing/>
      <w:jc w:val="center"/>
      <w:textAlignment w:val="center"/>
    </w:pPr>
    <w:rPr>
      <w:rFonts w:eastAsia="SimSun"/>
      <w:lang w:eastAsia="zh-CN"/>
    </w:rPr>
  </w:style>
  <w:style w:type="paragraph" w:customStyle="1" w:styleId="Footer1">
    <w:name w:val="Footer1"/>
    <w:basedOn w:val="a"/>
    <w:uiPriority w:val="99"/>
    <w:qFormat/>
    <w:rsid w:val="003477FB"/>
    <w:pPr>
      <w:ind w:left="403" w:hanging="360"/>
      <w:textAlignment w:val="center"/>
    </w:pPr>
    <w:rPr>
      <w:rFonts w:ascii="Arial" w:eastAsia="SimSun" w:hAnsi="Arial" w:cs="Arial"/>
      <w:sz w:val="18"/>
      <w:lang w:eastAsia="zh-CN"/>
    </w:rPr>
  </w:style>
  <w:style w:type="paragraph" w:customStyle="1" w:styleId="Textbody">
    <w:name w:val="Text body"/>
    <w:basedOn w:val="a"/>
    <w:link w:val="Char"/>
    <w:qFormat/>
    <w:rsid w:val="008724CD"/>
    <w:pPr>
      <w:widowControl w:val="0"/>
      <w:spacing w:after="120"/>
      <w:textAlignment w:val="baseline"/>
    </w:pPr>
    <w:rPr>
      <w:rFonts w:eastAsia="Andale Sans UI;Arial Unicode MS" w:cs="Tahoma"/>
      <w:color w:val="auto"/>
      <w:lang w:val="en-US" w:eastAsia="zh-CN" w:bidi="en-US"/>
    </w:rPr>
  </w:style>
  <w:style w:type="paragraph" w:customStyle="1" w:styleId="Standard">
    <w:name w:val="Standard"/>
    <w:qFormat/>
    <w:rsid w:val="003B407E"/>
    <w:pPr>
      <w:textAlignment w:val="baseline"/>
    </w:pPr>
    <w:rPr>
      <w:rFonts w:ascii="Liberation Serif" w:eastAsia="SimSun" w:hAnsi="Liberation Serif" w:cs="Liberation Serif"/>
      <w:kern w:val="2"/>
      <w:sz w:val="24"/>
      <w:szCs w:val="24"/>
      <w:lang w:eastAsia="zh-CN"/>
    </w:rPr>
  </w:style>
  <w:style w:type="paragraph" w:customStyle="1" w:styleId="western">
    <w:name w:val="western"/>
    <w:basedOn w:val="a"/>
    <w:qFormat/>
    <w:rsid w:val="001339F2"/>
    <w:pPr>
      <w:spacing w:before="280" w:after="119" w:line="288" w:lineRule="auto"/>
    </w:pPr>
    <w:rPr>
      <w:rFonts w:ascii="Arial" w:eastAsia="Times New Roman" w:hAnsi="Arial" w:cs="Arial"/>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3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B0C1-FF76-4A8B-9966-E9188DAA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6319</Words>
  <Characters>34128</Characters>
  <Application>Microsoft Office Word</Application>
  <DocSecurity>0</DocSecurity>
  <Lines>284</Lines>
  <Paragraphs>80</Paragraphs>
  <ScaleCrop>false</ScaleCrop>
  <HeadingPairs>
    <vt:vector size="2" baseType="variant">
      <vt:variant>
        <vt:lpstr>Τίτλος</vt:lpstr>
      </vt:variant>
      <vt:variant>
        <vt:i4>1</vt:i4>
      </vt:variant>
    </vt:vector>
  </HeadingPairs>
  <TitlesOfParts>
    <vt:vector size="1" baseType="lpstr">
      <vt:lpstr>ΤΕΧΝΙΚΗ ΕΚΘΕΣΗ</vt:lpstr>
    </vt:vector>
  </TitlesOfParts>
  <Company/>
  <LinksUpToDate>false</LinksUpToDate>
  <CharactersWithSpaces>40367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ΤΕΧΝΙΚΗ ΕΚΘΕΣΗ</dc:title>
  <dc:creator>student</dc:creator>
  <cp:lastModifiedBy>Ιωάννης Ραμπαούνης</cp:lastModifiedBy>
  <cp:revision>9</cp:revision>
  <cp:lastPrinted>2023-02-01T09:02:00Z</cp:lastPrinted>
  <dcterms:created xsi:type="dcterms:W3CDTF">2023-04-18T09:15:00Z</dcterms:created>
  <dcterms:modified xsi:type="dcterms:W3CDTF">2023-05-03T10:51:00Z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