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2831465" cy="150939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8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2022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35.5pt;margin-top:-4.5pt;width:222.85pt;height:118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8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12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2022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-725805</wp:posOffset>
                </wp:positionH>
                <wp:positionV relativeFrom="paragraph">
                  <wp:posOffset>-596900</wp:posOffset>
                </wp:positionV>
                <wp:extent cx="3025775" cy="3258820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080" cy="32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19150" cy="733425"/>
                                  <wp:effectExtent l="0" t="0" r="0" b="0"/>
                                  <wp:docPr id="5" name="Εικόνα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Εικόνα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 xml:space="preserve">ΕΛΛΗΝΙΚΗ ΔΗΜΟΚΡΑΤΙΑ  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ΝΟΜΟΣ  ΑΤΤΙΚΗΣ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ΔΗΜΟΣ ΔΙΟΝΥΣΟΥ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Κοινότητα Αγίου Στεφάνου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Γραφείο  Υποστ/ξης Πολιτικών Οργάνων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Κοινότητας  Αγ. Στεφάνου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Πληροφορίες: Γεροντογιάννη Ιωάννα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Ταχ.Δ/νση:  Ευαγ. Πεντζερίδη 3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l-GR"/>
                              </w:rPr>
                              <w:t>Τηλ.: 210-8004830, εσωτ. -100</w:t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f" style="position:absolute;margin-left:-57.15pt;margin-top:-47pt;width:238.15pt;height:256.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819150" cy="733425"/>
                            <wp:effectExtent l="0" t="0" r="0" b="0"/>
                            <wp:docPr id="6" name="Εικόνα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l-GR"/>
                        </w:rPr>
                        <w:t xml:space="preserve">ΕΛΛΗΝΙΚΗ ΔΗΜΟΚΡΑΤΙΑ  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l-GR"/>
                        </w:rPr>
                        <w:t>ΝΟΜΟΣ  ΑΤΤΙΚΗΣ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el-GR"/>
                        </w:rPr>
                        <w:t>ΔΗΜΟΣ ΔΙΟΝΥΣΟΥ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  <w:lang w:val="el-GR"/>
                        </w:rPr>
                        <w:t>Κοινότητα Αγίου Στεφάνου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el-GR"/>
                        </w:rPr>
                        <w:t>Γραφείο  Υποστ/ξης Πολιτικών Οργάνων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el-GR"/>
                        </w:rPr>
                        <w:t>Κοινότητας  Αγ. Στεφάνου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l-GR"/>
                        </w:rPr>
                        <w:t>Πληροφορίες: Γεροντογιάννη Ιωάννα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l-GR"/>
                        </w:rPr>
                        <w:t>Ταχ.Δ/νση:  Ευαγ. Πεντζερίδη 3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l-GR"/>
                        </w:rPr>
                        <w:t>Τηλ.: 210-8004830, εσωτ. -100</w:t>
                      </w:r>
                    </w:p>
                    <w:p>
                      <w:pPr>
                        <w:pStyle w:val="Style18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l-GR"/>
        </w:rPr>
        <w:t xml:space="preserve"> </w:t>
      </w:r>
      <w:r>
        <w:rPr>
          <w:lang w:val="el-GR"/>
        </w:rPr>
        <w:t>`18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clear" w:pos="709"/>
          <w:tab w:val="left" w:pos="5550" w:leader="none"/>
        </w:tabs>
        <w:rPr>
          <w:lang w:val="el-GR"/>
        </w:rPr>
      </w:pPr>
      <w:r>
        <w:rPr>
          <w:lang w:val="el-GR"/>
        </w:rPr>
        <w:tab/>
        <w:t xml:space="preserve">                                                              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PlainText"/>
        <w:spacing w:before="0" w:after="28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spacing w:before="0" w:after="28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spacing w:before="0" w:after="28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spacing w:before="0" w:after="28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spacing w:lineRule="auto" w:line="240" w:before="0" w:after="28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ΠΙΝΑΚΑΣ </w:t>
      </w:r>
      <w:r>
        <w:rPr>
          <w:rFonts w:cs="Arial" w:ascii="Arial" w:hAnsi="Arial"/>
          <w:b/>
          <w:sz w:val="22"/>
          <w:szCs w:val="22"/>
          <w:u w:val="single"/>
          <w:lang w:val="el-GR"/>
        </w:rPr>
        <w:t>ΘΕΜΑΤΩΝ</w:t>
      </w:r>
      <w:r>
        <w:rPr>
          <w:rFonts w:cs="Arial" w:ascii="Arial" w:hAnsi="Arial"/>
          <w:b/>
          <w:sz w:val="22"/>
          <w:szCs w:val="22"/>
          <w:u w:val="single"/>
        </w:rPr>
        <w:t xml:space="preserve"> ΗΜΕΡΗΣΙΑΣ ΔΙΑΤΑΞΗΣ</w:t>
      </w:r>
    </w:p>
    <w:p>
      <w:pPr>
        <w:pStyle w:val="PlainText"/>
        <w:spacing w:lineRule="auto" w:line="240" w:before="0" w:after="28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ΤΗΣ   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13</w:t>
      </w:r>
      <w:r>
        <w:rPr>
          <w:rFonts w:cs="Arial" w:ascii="Arial" w:hAnsi="Arial"/>
          <w:b/>
          <w:sz w:val="22"/>
          <w:szCs w:val="22"/>
          <w:u w:val="single"/>
          <w:vertAlign w:val="superscript"/>
        </w:rPr>
        <w:t>ης</w:t>
      </w:r>
      <w:r>
        <w:rPr>
          <w:rFonts w:cs="Arial" w:ascii="Arial" w:hAnsi="Arial"/>
          <w:b/>
          <w:sz w:val="22"/>
          <w:szCs w:val="22"/>
          <w:u w:val="single"/>
        </w:rPr>
        <w:t>/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202</w:t>
      </w:r>
      <w:r>
        <w:rPr>
          <w:rFonts w:cs="Arial" w:ascii="Arial" w:hAnsi="Arial"/>
          <w:b/>
          <w:sz w:val="22"/>
          <w:szCs w:val="22"/>
          <w:u w:val="single"/>
          <w:lang w:val="el-GR"/>
        </w:rPr>
        <w:t>2</w:t>
      </w:r>
      <w:r>
        <w:rPr>
          <w:rFonts w:cs="Arial" w:ascii="Arial" w:hAnsi="Arial"/>
          <w:b/>
          <w:sz w:val="22"/>
          <w:szCs w:val="22"/>
          <w:u w:val="single"/>
        </w:rPr>
        <w:t xml:space="preserve">   ΤΑΚΤ. ΣΥΝ/ΣΗΣ ΤΗΣ   Κ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OINOTHTA</w:t>
      </w:r>
      <w:r>
        <w:rPr>
          <w:rFonts w:cs="Arial" w:ascii="Arial" w:hAnsi="Arial"/>
          <w:b/>
          <w:sz w:val="22"/>
          <w:szCs w:val="22"/>
          <w:u w:val="single"/>
          <w:lang w:val="el-GR"/>
        </w:rPr>
        <w:t>Σ</w:t>
      </w:r>
    </w:p>
    <w:p>
      <w:pPr>
        <w:pStyle w:val="PlainText"/>
        <w:spacing w:lineRule="auto" w:line="240" w:before="0" w:after="28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   </w:t>
      </w:r>
      <w:r>
        <w:rPr>
          <w:rFonts w:cs="Arial" w:ascii="Arial" w:hAnsi="Arial"/>
          <w:b/>
          <w:sz w:val="22"/>
          <w:szCs w:val="22"/>
          <w:u w:val="single"/>
        </w:rPr>
        <w:t>ΑΓ.    ΣΤΕΦΑΝΟΥ</w:t>
      </w:r>
    </w:p>
    <w:p>
      <w:pPr>
        <w:pStyle w:val="PlainText"/>
        <w:spacing w:lineRule="auto" w:line="240" w:before="0" w:after="28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ΚΑΙ ΤΩΝ ΑΠΟΦΑΣΕΩΝ ΠΟΥ ΛΗΦΘΗΚΑΝ</w:t>
      </w:r>
    </w:p>
    <w:p>
      <w:pPr>
        <w:pStyle w:val="PlainText"/>
        <w:spacing w:lineRule="auto" w:line="240" w:before="0" w:after="280"/>
        <w:jc w:val="center"/>
        <w:rPr/>
      </w:pPr>
      <w:r>
        <w:rPr>
          <w:rFonts w:cs="Courier New" w:ascii="Courier New" w:hAnsi="Courier New"/>
          <w:b/>
        </w:rPr>
        <w:t>(‘Άρθρο 96 παρ.6 Π.Δ.410/1995 όπως τροποποιήθηκε με το Ν.2399/1996, το Ν.2503/1997 &amp; το Ν.2753/1999)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Θέμα  1ο ΕΚΤΟΣ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  <w:vertAlign w:val="superscript"/>
          <w:lang w:val="el-GR"/>
        </w:rPr>
        <w:t xml:space="preserve">  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H. Δ.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Συζήτηση  και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 για την  χωροθέτηση  “Γωνιών Ανακύκλωσης”   με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 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Πολύκεντρα  Ανακύκλωσης  Υλικών σε  εφαρμογή Προγραμματικής Σύμβασης  με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 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τον     ΕΣΔΝΑ     στην Κοινότητα Αγ. Στεφάνου του Δήμου Διονύσου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»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 xml:space="preserve">ΑΡΙΘΜΟΣ  ΑΠΌΦΑΣΗΣ :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    28η/2022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bCs/>
          <w:i/>
          <w:color w:val="00000A"/>
          <w:spacing w:val="0"/>
          <w:sz w:val="24"/>
          <w:szCs w:val="24"/>
          <w:u w:val="single"/>
          <w:shd w:fill="auto" w:val="clear"/>
          <w:lang w:val="el-GR"/>
        </w:rPr>
        <w:t xml:space="preserve">ΠΕΡΙΛΗΨΗ  ΑΠΌΦΑΣΗΣ :   ΜΕ  ΠΛΕΙΟΨΗΦΙΑ </w:t>
      </w:r>
      <w:r>
        <w:rPr>
          <w:rFonts w:eastAsia="Times New Roman" w:cs="Times New Roman"/>
          <w:b/>
          <w:bCs/>
          <w:i/>
          <w:color w:val="00000A"/>
          <w:spacing w:val="0"/>
          <w:kern w:val="0"/>
          <w:sz w:val="24"/>
          <w:szCs w:val="24"/>
          <w:u w:val="single"/>
          <w:lang w:val="el-GR" w:eastAsia="el-GR" w:bidi="ar-SA"/>
        </w:rPr>
        <w:t>6  ΥΠΕΡ     ΚΑΙ   2 ΚΑΤΑ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Θέμα   1ο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  <w:vertAlign w:val="superscript"/>
        </w:rPr>
        <w:t xml:space="preserve">  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H. Δ.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Συζήτηση  και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 για την  υποβολή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προτάσεων  εκτέλεσης έργων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και μελετών  για την κατάρτιση Τεχνικού Προγράμματος   για το έτος 2023  Δήμου Διονύσου» </w:t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 xml:space="preserve">ΑΡΙΘΜΟΣ  ΑΠΌΦΑΣΗΣ :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    29η/2022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bCs/>
          <w:i/>
          <w:color w:val="00000A"/>
          <w:spacing w:val="0"/>
          <w:sz w:val="24"/>
          <w:szCs w:val="24"/>
          <w:u w:val="single"/>
          <w:shd w:fill="auto" w:val="clear"/>
          <w:lang w:val="el-GR"/>
        </w:rPr>
        <w:t xml:space="preserve">ΠΕΡΙΛΗΨΗ  ΑΠΌΦΑΣΗΣ :   </w:t>
      </w:r>
      <w:r>
        <w:rPr>
          <w:rFonts w:eastAsia="Times New Roman" w:cs="Times New Roman"/>
          <w:b/>
          <w:bCs/>
          <w:i/>
          <w:color w:val="00000A"/>
          <w:spacing w:val="0"/>
          <w:kern w:val="0"/>
          <w:sz w:val="24"/>
          <w:szCs w:val="24"/>
          <w:u w:val="single"/>
          <w:shd w:fill="auto" w:val="clear"/>
          <w:lang w:val="el-GR" w:eastAsia="el-GR" w:bidi="ar-SA"/>
        </w:rPr>
        <w:t>ΨΗΦΙΖΕΙ  ΜΕ  ΠΛΕΙΟΨΗΦΊΑ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bCs/>
          <w:i/>
          <w:color w:val="00000A"/>
          <w:spacing w:val="0"/>
          <w:kern w:val="0"/>
          <w:sz w:val="24"/>
          <w:szCs w:val="24"/>
          <w:u w:val="single"/>
          <w:shd w:fill="auto" w:val="clear"/>
          <w:lang w:val="el-GR" w:eastAsia="el-GR" w:bidi="ar-SA"/>
        </w:rPr>
        <w:t>7 ΥΠΕΡ    &amp;  1 ΠΑΡΩΝ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Θέμα   2ο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  <w:vertAlign w:val="superscript"/>
        </w:rPr>
        <w:t xml:space="preserve">  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H. Δ.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« Συζήτηση  και λήψη απόφασης  της αναγκαιότητας αλλαγής της ονομασίας   οδού   Νεφέλης στον  οικισμό Πευκόφυτου  Αγ. Στεφάνου  ως “ Οδός  Νεφέλης  Πευκοφύτου”  της  Κοινότητας  Αγίου    Στεφάνου Δήμου Διονύσου  »</w:t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 xml:space="preserve">ΑΡΙΘΜΟΣ  ΑΠΌΦΑΣΗΣ :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    30η/2022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bCs/>
          <w:i/>
          <w:color w:val="00000A"/>
          <w:spacing w:val="0"/>
          <w:sz w:val="24"/>
          <w:szCs w:val="24"/>
          <w:u w:val="single"/>
          <w:shd w:fill="auto" w:val="clear"/>
          <w:lang w:val="el-GR"/>
        </w:rPr>
        <w:t xml:space="preserve">ΠΕΡΙΛΗΨΗ  ΑΠΌΦΑΣΗΣ :   </w:t>
      </w:r>
      <w:r>
        <w:rPr>
          <w:rFonts w:eastAsia="Times New Roman" w:cs="Times New Roman"/>
          <w:b/>
          <w:bCs/>
          <w:i/>
          <w:color w:val="00000A"/>
          <w:spacing w:val="0"/>
          <w:kern w:val="0"/>
          <w:sz w:val="24"/>
          <w:szCs w:val="24"/>
          <w:u w:val="single"/>
          <w:shd w:fill="auto" w:val="clear"/>
          <w:lang w:val="el-GR" w:eastAsia="el-GR" w:bidi="ar-SA"/>
        </w:rPr>
        <w:t>ΨΗΦΙΖΕΙ  ΟΜΟΦΩΝΑ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Θέμα   3ο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  <w:vertAlign w:val="superscript"/>
        </w:rPr>
        <w:t xml:space="preserve">   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single"/>
          <w:shd w:fill="auto" w:val="clear"/>
        </w:rPr>
        <w:t>H. Δ.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val="el-GR"/>
        </w:rPr>
        <w:t>«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Συζήτηση  και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για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n-US" w:eastAsia="zh-CN" w:bidi="hi-IN"/>
        </w:rPr>
        <w:t>τ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ην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n-US" w:eastAsia="zh-CN" w:bidi="hi-IN"/>
        </w:rPr>
        <w:t xml:space="preserve"> </w:t>
      </w:r>
      <w:r>
        <w:rPr>
          <w:rFonts w:eastAsia="Times New Roman" w:cs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έγκριση  Π</w:t>
      </w: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αρατάσεων ενταφιασμών  για  ένα ( 1)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έτος   για τους  παρακάτω     θανόντες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της  θανούσης ΑΝΤΑΛ…     ΠΑΝ… ενταφιασμένη      στο μνημείο  με   α.α. -  610 -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του  θανόντα   ΒΙ....   ΓΕΩ… ενταφιασμένος    στο  μνημείο  με   α.α.   - 547 Α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γ) της  θανούσης  ΓΙΑΝ…     ΕΛ…  ενταφιασμένη      στο μνημείο  με   α.α.  -  609 -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δ)της  θανούσης  ΜΠΟΥΤ…     ΔΗΜ…       ενταφιασμένη      στο μνημείο  με   α.α.</w:t>
      </w:r>
      <w:r>
        <w:rPr>
          <w:rFonts w:eastAsia="Times New Roman" w:cs="Times New Roman"/>
          <w:b/>
          <w:bCs/>
          <w:strike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591 -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ε) του  θανόντα  ΜΠΑΤ....   ΜΙΧ…    ενταφιασμένος    στο  μνημείο  με   α.α.      - 474 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none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σύμφωνα με το άρθρο 7 ,παρ. 5  της  Α.Δ.Σ.  με  αρ. 45/2018 , στο  Κοιμητηρίου  Αγίου  Στεφάνου  της  Κοινότητας Αγίου    Στεφάνου Δήμου Διονύσου  »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 xml:space="preserve">ΑΡΙΘΜΟΣ  ΑΠΌΦΑΣΗΣ :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lang w:val="el-GR"/>
        </w:rPr>
        <w:t xml:space="preserve">     31η/2022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bCs/>
          <w:i/>
          <w:color w:val="00000A"/>
          <w:spacing w:val="0"/>
          <w:kern w:val="0"/>
          <w:sz w:val="24"/>
          <w:szCs w:val="24"/>
          <w:u w:val="single"/>
          <w:shd w:fill="auto" w:val="clear"/>
          <w:lang w:val="el-GR" w:eastAsia="el-GR" w:bidi="ar-SA"/>
        </w:rPr>
        <w:t>ΠΕΡΙΛΗΨΗ  ΑΠΌΦΑΣΗΣ :   ΨΗΦΙΖΕΙ  ΟΜΟΦΩΝΑ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364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9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364" w:leader="none"/>
        </w:tabs>
        <w:jc w:val="both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>Ο  ΠΡΟΕ</w:t>
      </w:r>
      <w:r>
        <w:rPr>
          <w:rFonts w:cs="Arial" w:ascii="Arial" w:hAnsi="Arial"/>
          <w:b/>
          <w:i/>
          <w:sz w:val="22"/>
          <w:szCs w:val="22"/>
          <w:lang w:val="el-GR"/>
        </w:rPr>
        <w:t>ΔΡΟΣ  ΣΥΜΒΟΥΛΙΟΥ</w:t>
      </w:r>
      <w:r>
        <w:rPr>
          <w:rFonts w:cs="Arial" w:ascii="Arial" w:hAnsi="Arial"/>
          <w:b/>
          <w:sz w:val="22"/>
          <w:szCs w:val="22"/>
          <w:lang w:val="el-GR"/>
        </w:rPr>
        <w:t xml:space="preserve">                                                                                             </w:t>
      </w:r>
    </w:p>
    <w:p>
      <w:pPr>
        <w:pStyle w:val="Normal"/>
        <w:rPr/>
      </w:pPr>
      <w:r>
        <w:rPr/>
        <w:tab/>
        <w:t xml:space="preserve">                                                               ΤΗΣ   ΚΟΙΝ.  ΑΓ.  ΣΤΕΦΑΝΟΥ</w:t>
      </w:r>
    </w:p>
    <w:p>
      <w:pPr>
        <w:pStyle w:val="Normal"/>
        <w:rPr/>
      </w:pPr>
      <w:r>
        <w:rPr/>
      </w:r>
    </w:p>
    <w:p>
      <w:pPr>
        <w:pStyle w:val="Normal"/>
        <w:ind w:right="-694" w:hanging="0"/>
        <w:jc w:val="center"/>
        <w:rPr/>
      </w:pPr>
      <w:r>
        <w:rPr>
          <w:rFonts w:cs="Arial" w:ascii="Arial" w:hAnsi="Arial"/>
          <w:b/>
          <w:sz w:val="22"/>
          <w:szCs w:val="22"/>
          <w:lang w:val="el-GR"/>
        </w:rPr>
        <w:t xml:space="preserve">                                                      </w:t>
      </w:r>
      <w:r>
        <w:rPr>
          <w:rFonts w:cs="Arial" w:ascii="Arial" w:hAnsi="Arial"/>
          <w:b/>
          <w:sz w:val="22"/>
          <w:szCs w:val="22"/>
          <w:lang w:val="el-GR"/>
        </w:rPr>
        <w:t xml:space="preserve">ΜΠΑΜΠΑΝΙΚΑΣ   ΔΗΜΗΤΡΙΟΣ    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nsolas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5a7fb9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4">
    <w:name w:val="Heading 4"/>
    <w:basedOn w:val="Normal"/>
    <w:link w:val="4Char"/>
    <w:unhideWhenUsed/>
    <w:qFormat/>
    <w:rsid w:val="00fb2fa3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Char" w:customStyle="1">
    <w:name w:val="Επικεφαλίδα 4 Char"/>
    <w:basedOn w:val="DefaultParagraphFont"/>
    <w:link w:val="4"/>
    <w:qFormat/>
    <w:rsid w:val="00fb2fa3"/>
    <w:rPr>
      <w:rFonts w:ascii="Times New Roman" w:hAnsi="Times New Roman" w:eastAsia="Times New Roman" w:cs="Times New Roman"/>
      <w:b/>
      <w:bCs/>
      <w:sz w:val="28"/>
      <w:szCs w:val="28"/>
      <w:lang w:val="en-AU" w:eastAsia="el-GR"/>
    </w:rPr>
  </w:style>
  <w:style w:type="character" w:styleId="Char" w:customStyle="1">
    <w:name w:val="Απλό κείμενο Char"/>
    <w:basedOn w:val="DefaultParagraphFont"/>
    <w:link w:val="a3"/>
    <w:uiPriority w:val="99"/>
    <w:qFormat/>
    <w:rsid w:val="00f47aec"/>
    <w:rPr>
      <w:rFonts w:ascii="Consolas" w:hAnsi="Consolas" w:eastAsia="Calibri" w:cs="Times New Roman"/>
      <w:sz w:val="21"/>
      <w:szCs w:val="21"/>
    </w:rPr>
  </w:style>
  <w:style w:type="character" w:styleId="2Char" w:customStyle="1">
    <w:name w:val="Σώμα κείμενου 2 Char"/>
    <w:basedOn w:val="DefaultParagraphFont"/>
    <w:link w:val="2"/>
    <w:qFormat/>
    <w:rsid w:val="00a47cfa"/>
    <w:rPr>
      <w:rFonts w:ascii="Times New Roman" w:hAnsi="Times New Roman" w:eastAsia="Times New Roman" w:cs="Times New Roman"/>
      <w:sz w:val="24"/>
      <w:szCs w:val="24"/>
    </w:rPr>
  </w:style>
  <w:style w:type="character" w:styleId="Char1" w:customStyle="1">
    <w:name w:val="Κείμενο πλαισίου Char"/>
    <w:basedOn w:val="DefaultParagraphFont"/>
    <w:link w:val="a6"/>
    <w:uiPriority w:val="99"/>
    <w:semiHidden/>
    <w:qFormat/>
    <w:rsid w:val="001f3690"/>
    <w:rPr>
      <w:rFonts w:ascii="Tahoma" w:hAnsi="Tahoma" w:eastAsia="Times New Roman" w:cs="Tahoma"/>
      <w:sz w:val="16"/>
      <w:szCs w:val="16"/>
      <w:lang w:val="en-AU" w:eastAsia="el-GR"/>
    </w:rPr>
  </w:style>
  <w:style w:type="character" w:styleId="Strong">
    <w:name w:val="Strong"/>
    <w:qFormat/>
    <w:rPr>
      <w:b/>
    </w:rPr>
  </w:style>
  <w:style w:type="character" w:styleId="Appleconvertedspace">
    <w:name w:val="apple-converted-space"/>
    <w:qFormat/>
    <w:rPr/>
  </w:style>
  <w:style w:type="character" w:styleId="FontStyle15">
    <w:name w:val="Font Style15"/>
    <w:qFormat/>
    <w:rPr>
      <w:rFonts w:ascii="Arial" w:hAnsi="Arial" w:eastAsia="Arial"/>
      <w:color w:val="000000"/>
      <w:sz w:val="20"/>
      <w:szCs w:val="20"/>
    </w:rPr>
  </w:style>
  <w:style w:type="character" w:styleId="FontStyle14">
    <w:name w:val="Font Style14"/>
    <w:qFormat/>
    <w:rPr>
      <w:rFonts w:ascii="Arial" w:hAnsi="Arial" w:eastAsia="Arial"/>
      <w:b/>
      <w:bCs/>
      <w:i/>
      <w:iCs/>
      <w:color w:val="000000"/>
      <w:sz w:val="20"/>
      <w:szCs w:val="20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Char"/>
    <w:uiPriority w:val="99"/>
    <w:unhideWhenUsed/>
    <w:qFormat/>
    <w:rsid w:val="00f47aec"/>
    <w:pPr>
      <w:spacing w:before="0" w:afterAutospacing="1"/>
      <w:jc w:val="right"/>
    </w:pPr>
    <w:rPr>
      <w:rFonts w:ascii="Consolas" w:hAnsi="Consolas" w:eastAsia="Calibri"/>
      <w:sz w:val="21"/>
      <w:szCs w:val="21"/>
      <w:lang w:val="el-GR" w:eastAsia="en-US"/>
    </w:rPr>
  </w:style>
  <w:style w:type="paragraph" w:styleId="ListParagraph">
    <w:name w:val="List Paragraph"/>
    <w:basedOn w:val="Normal"/>
    <w:uiPriority w:val="34"/>
    <w:qFormat/>
    <w:rsid w:val="00f47aec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nhideWhenUsed/>
    <w:qFormat/>
    <w:rsid w:val="00a47cfa"/>
    <w:pPr>
      <w:jc w:val="both"/>
    </w:pPr>
    <w:rPr>
      <w:sz w:val="24"/>
      <w:szCs w:val="24"/>
      <w:lang w:val="el-GR" w:eastAsia="en-US"/>
    </w:rPr>
  </w:style>
  <w:style w:type="paragraph" w:styleId="NoSpacing">
    <w:name w:val="No Spacing"/>
    <w:uiPriority w:val="1"/>
    <w:qFormat/>
    <w:rsid w:val="00cd62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AU" w:eastAsia="el-GR" w:bidi="ar-SA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sid w:val="001f3690"/>
    <w:pPr/>
    <w:rPr>
      <w:rFonts w:ascii="Tahoma" w:hAnsi="Tahoma" w:cs="Tahoma"/>
      <w:sz w:val="16"/>
      <w:szCs w:val="16"/>
    </w:rPr>
  </w:style>
  <w:style w:type="paragraph" w:styleId="Style18">
    <w:name w:val="Περιεχόμενα πλαισίου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 w:cs="Liberation Serif"/>
      <w:color w:val="000000"/>
      <w:kern w:val="0"/>
      <w:sz w:val="24"/>
      <w:szCs w:val="24"/>
      <w:lang w:val="el-GR" w:eastAsia="hi-I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111">
    <w:name w:val="Style11"/>
    <w:basedOn w:val="Normal"/>
    <w:qFormat/>
    <w:pPr>
      <w:widowControl w:val="false"/>
      <w:spacing w:lineRule="exact" w:line="254"/>
      <w:ind w:firstLine="720"/>
    </w:pPr>
    <w:rPr>
      <w:rFonts w:ascii="Arial" w:hAnsi="Arial" w:cs="Arial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1D6B-C2B1-46D5-B86F-E2F0D18C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Application>LibreOffice/6.4.4.2$Windows_x86 LibreOffice_project/3d775be2011f3886db32dfd395a6a6d1ca2630ff</Application>
  <Pages>3</Pages>
  <Words>330</Words>
  <Characters>1732</Characters>
  <CharactersWithSpaces>2660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Triantafyllidou</dc:creator>
  <dc:description/>
  <dc:language>el-GR</dc:language>
  <cp:lastModifiedBy/>
  <cp:lastPrinted>2022-11-03T08:46:33Z</cp:lastPrinted>
  <dcterms:modified xsi:type="dcterms:W3CDTF">2022-12-08T11:34:04Z</dcterms:modified>
  <cp:revision>370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